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35C2" w:rsidRPr="004535C2" w:rsidRDefault="004535C2" w:rsidP="004535C2">
      <w:pPr>
        <w:spacing w:after="200" w:line="276" w:lineRule="auto"/>
        <w:sectPr w:rsidR="004535C2" w:rsidRPr="004535C2">
          <w:pgSz w:w="11906" w:h="16383"/>
          <w:pgMar w:top="1134" w:right="850" w:bottom="1134" w:left="1701" w:header="720" w:footer="720" w:gutter="0"/>
          <w:cols w:space="720"/>
        </w:sectPr>
      </w:pPr>
      <w:bookmarkStart w:id="0" w:name="block-24130755"/>
      <w:bookmarkStart w:id="1" w:name="_GoBack"/>
      <w:r>
        <w:rPr>
          <w:noProof/>
        </w:rPr>
        <w:drawing>
          <wp:inline distT="0" distB="0" distL="0" distR="0">
            <wp:extent cx="5742305" cy="8184703"/>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45281" cy="8188944"/>
                    </a:xfrm>
                    <a:prstGeom prst="rect">
                      <a:avLst/>
                    </a:prstGeom>
                    <a:noFill/>
                    <a:ln>
                      <a:noFill/>
                    </a:ln>
                  </pic:spPr>
                </pic:pic>
              </a:graphicData>
            </a:graphic>
          </wp:inline>
        </w:drawing>
      </w:r>
      <w:bookmarkEnd w:id="1"/>
    </w:p>
    <w:p w:rsidR="004535C2" w:rsidRPr="004535C2" w:rsidRDefault="004535C2" w:rsidP="004535C2">
      <w:pPr>
        <w:spacing w:after="0" w:line="264" w:lineRule="auto"/>
        <w:ind w:firstLine="600"/>
        <w:jc w:val="both"/>
      </w:pPr>
      <w:bookmarkStart w:id="2" w:name="block-24130756"/>
      <w:bookmarkEnd w:id="0"/>
      <w:r w:rsidRPr="004535C2">
        <w:rPr>
          <w:rFonts w:ascii="Times New Roman" w:hAnsi="Times New Roman"/>
          <w:b/>
          <w:color w:val="000000"/>
          <w:sz w:val="28"/>
        </w:rPr>
        <w:lastRenderedPageBreak/>
        <w:t>ПОЯСНИТЕЛЬНАЯ ЗАПИСКА</w:t>
      </w:r>
    </w:p>
    <w:p w:rsidR="004535C2" w:rsidRPr="004535C2" w:rsidRDefault="004535C2" w:rsidP="004535C2">
      <w:pPr>
        <w:spacing w:after="0" w:line="264" w:lineRule="auto"/>
        <w:ind w:firstLine="600"/>
        <w:jc w:val="both"/>
      </w:pPr>
      <w:r w:rsidRPr="004535C2">
        <w:rPr>
          <w:rFonts w:ascii="Times New Roman" w:hAnsi="Times New Roman"/>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4535C2" w:rsidRPr="004535C2" w:rsidRDefault="004535C2" w:rsidP="004535C2">
      <w:pPr>
        <w:spacing w:after="0" w:line="264" w:lineRule="auto"/>
        <w:ind w:firstLine="600"/>
        <w:jc w:val="both"/>
      </w:pPr>
      <w:r w:rsidRPr="004535C2">
        <w:rPr>
          <w:rFonts w:ascii="Times New Roman" w:hAnsi="Times New Roman"/>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4535C2" w:rsidRPr="004535C2" w:rsidRDefault="004535C2" w:rsidP="004535C2">
      <w:pPr>
        <w:spacing w:after="0" w:line="264" w:lineRule="auto"/>
        <w:ind w:firstLine="600"/>
        <w:jc w:val="both"/>
      </w:pPr>
      <w:r w:rsidRPr="004535C2">
        <w:rPr>
          <w:rFonts w:ascii="Times New Roman" w:hAnsi="Times New Roman"/>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4535C2" w:rsidRPr="004535C2" w:rsidRDefault="004535C2" w:rsidP="004535C2">
      <w:pPr>
        <w:spacing w:after="0" w:line="264" w:lineRule="auto"/>
        <w:ind w:firstLine="600"/>
        <w:jc w:val="both"/>
      </w:pPr>
      <w:r w:rsidRPr="004535C2">
        <w:rPr>
          <w:rFonts w:ascii="Times New Roman" w:hAnsi="Times New Roman"/>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4535C2" w:rsidRPr="004535C2" w:rsidRDefault="004535C2" w:rsidP="004535C2">
      <w:pPr>
        <w:spacing w:after="0" w:line="264" w:lineRule="auto"/>
        <w:ind w:firstLine="600"/>
        <w:jc w:val="both"/>
      </w:pPr>
      <w:r w:rsidRPr="004535C2">
        <w:rPr>
          <w:rFonts w:ascii="Times New Roman" w:hAnsi="Times New Roman"/>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Основная цель реализации программы по музыке</w:t>
      </w:r>
      <w:r w:rsidRPr="004535C2">
        <w:rPr>
          <w:rFonts w:ascii="Times New Roman" w:hAnsi="Times New Roman"/>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4535C2" w:rsidRPr="004535C2" w:rsidRDefault="004535C2" w:rsidP="004535C2">
      <w:pPr>
        <w:spacing w:after="0" w:line="264" w:lineRule="auto"/>
        <w:ind w:firstLine="600"/>
        <w:jc w:val="both"/>
      </w:pPr>
      <w:r w:rsidRPr="004535C2">
        <w:rPr>
          <w:rFonts w:ascii="Times New Roman" w:hAnsi="Times New Roman"/>
          <w:color w:val="000000"/>
          <w:sz w:val="28"/>
        </w:rPr>
        <w:t>В процессе конкретизации учебных целей их реализация осуществляется по следующим направлениям:</w:t>
      </w:r>
    </w:p>
    <w:p w:rsidR="004535C2" w:rsidRPr="004535C2" w:rsidRDefault="004535C2" w:rsidP="004535C2">
      <w:pPr>
        <w:spacing w:after="0" w:line="264" w:lineRule="auto"/>
        <w:ind w:firstLine="600"/>
        <w:jc w:val="both"/>
      </w:pPr>
      <w:r w:rsidRPr="004535C2">
        <w:rPr>
          <w:rFonts w:ascii="Times New Roman" w:hAnsi="Times New Roman"/>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формирование творческих способностей ребенка, развитие внутренней мотивации к интонационно-содержательной деятельности.</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Задачи обучения музыке на уровне основного общего образования: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rsidR="004535C2" w:rsidRPr="004535C2" w:rsidRDefault="004535C2" w:rsidP="004535C2">
      <w:pPr>
        <w:spacing w:after="0" w:line="264" w:lineRule="auto"/>
        <w:ind w:firstLine="600"/>
        <w:jc w:val="both"/>
      </w:pPr>
      <w:r w:rsidRPr="004535C2">
        <w:rPr>
          <w:rFonts w:ascii="Times New Roman" w:hAnsi="Times New Roman"/>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4535C2" w:rsidRPr="004535C2" w:rsidRDefault="004535C2" w:rsidP="004535C2">
      <w:pPr>
        <w:spacing w:after="0" w:line="264" w:lineRule="auto"/>
        <w:ind w:firstLine="600"/>
        <w:jc w:val="both"/>
      </w:pPr>
      <w:r w:rsidRPr="004535C2">
        <w:rPr>
          <w:rFonts w:ascii="Times New Roman" w:hAnsi="Times New Roman"/>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4535C2">
        <w:rPr>
          <w:rFonts w:ascii="Times New Roman" w:hAnsi="Times New Roman"/>
          <w:color w:val="000000"/>
          <w:sz w:val="28"/>
        </w:rPr>
        <w:lastRenderedPageBreak/>
        <w:t>ориентации в истории развития музыкального искусства и современной музыкальной культуре;</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развитие общих и специальных музыкальных способностей, совершенствование в предметных умениях и навыках, в том числе:</w:t>
      </w:r>
    </w:p>
    <w:p w:rsidR="004535C2" w:rsidRPr="004535C2" w:rsidRDefault="004535C2" w:rsidP="004535C2">
      <w:pPr>
        <w:spacing w:after="0" w:line="264" w:lineRule="auto"/>
        <w:ind w:firstLine="600"/>
        <w:jc w:val="both"/>
      </w:pPr>
      <w:r w:rsidRPr="004535C2">
        <w:rPr>
          <w:rFonts w:ascii="Times New Roman" w:hAnsi="Times New Roman"/>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музыкальное движение (пластическое интонирование, инсценировка, танец, двигательное моделирование);</w:t>
      </w:r>
    </w:p>
    <w:p w:rsidR="004535C2" w:rsidRPr="004535C2" w:rsidRDefault="004535C2" w:rsidP="004535C2">
      <w:pPr>
        <w:spacing w:after="0" w:line="264" w:lineRule="auto"/>
        <w:ind w:firstLine="600"/>
        <w:jc w:val="both"/>
      </w:pPr>
      <w:r w:rsidRPr="004535C2">
        <w:rPr>
          <w:rFonts w:ascii="Times New Roman" w:hAnsi="Times New Roman"/>
          <w:color w:val="000000"/>
          <w:sz w:val="28"/>
        </w:rPr>
        <w:t>творческие проекты, музыкально-театральная деятельность (концерты, фестивали, представления);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исследовательская деятельность на материале музыкального искусства.</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4535C2" w:rsidRPr="004535C2" w:rsidRDefault="004535C2" w:rsidP="004535C2">
      <w:pPr>
        <w:spacing w:after="0" w:line="264" w:lineRule="auto"/>
        <w:ind w:firstLine="600"/>
        <w:jc w:val="both"/>
      </w:pPr>
      <w:r w:rsidRPr="004535C2">
        <w:rPr>
          <w:rFonts w:ascii="Times New Roman" w:hAnsi="Times New Roman"/>
          <w:b/>
          <w:color w:val="000000"/>
          <w:sz w:val="28"/>
        </w:rPr>
        <w:t>Содержание учебного предмета структурно представлено девятью модулями</w:t>
      </w:r>
      <w:r w:rsidRPr="004535C2">
        <w:rPr>
          <w:rFonts w:ascii="Times New Roman" w:hAnsi="Times New Roman"/>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инвариантные модули:</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модуль № 1 «Музыка моего края»; </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модуль № 2 «Народное музыкальное творчество России»; </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модуль № 3 «Русская классическая музыка»; </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модуль № 4 «Жанры музыкального искусства» </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вариативные модули:</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модуль № 5 «Музыка народов мира»; </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модуль № 6 «Европейская классическая музыка»; </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модуль № 7 «Духовная музыка»; </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 xml:space="preserve">модуль № 8 «Современная музыка: основные жанры и направления»; </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модуль № 9 «Связь музыки с другими видами искусства»; </w:t>
      </w:r>
    </w:p>
    <w:p w:rsidR="004535C2" w:rsidRPr="004535C2" w:rsidRDefault="004535C2" w:rsidP="004535C2">
      <w:pPr>
        <w:spacing w:after="0" w:line="264" w:lineRule="auto"/>
        <w:ind w:firstLine="600"/>
        <w:jc w:val="both"/>
      </w:pPr>
      <w:r w:rsidRPr="004535C2">
        <w:rPr>
          <w:rFonts w:ascii="Times New Roman" w:hAnsi="Times New Roman"/>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4535C2" w:rsidRPr="004535C2" w:rsidRDefault="004535C2" w:rsidP="004535C2">
      <w:pPr>
        <w:spacing w:after="0" w:line="264" w:lineRule="auto"/>
        <w:ind w:firstLine="600"/>
        <w:jc w:val="both"/>
      </w:pPr>
      <w:r w:rsidRPr="004535C2">
        <w:rPr>
          <w:rFonts w:ascii="Times New Roman" w:hAnsi="Times New Roman"/>
          <w:color w:val="000000"/>
          <w:sz w:val="28"/>
        </w:rPr>
        <w:t>‌</w:t>
      </w:r>
      <w:bookmarkStart w:id="3" w:name="7ad9d27f-2d5e-40e5-a5e1-761ecce37b11"/>
      <w:r w:rsidRPr="004535C2">
        <w:rPr>
          <w:rFonts w:ascii="Times New Roman" w:hAnsi="Times New Roman"/>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r w:rsidRPr="004535C2">
        <w:rPr>
          <w:rFonts w:ascii="Times New Roman" w:hAnsi="Times New Roman"/>
          <w:color w:val="000000"/>
          <w:sz w:val="28"/>
        </w:rPr>
        <w:t>‌‌</w:t>
      </w:r>
    </w:p>
    <w:p w:rsidR="004535C2" w:rsidRPr="004535C2" w:rsidRDefault="004535C2" w:rsidP="004535C2">
      <w:pPr>
        <w:spacing w:after="0" w:line="264" w:lineRule="auto"/>
        <w:ind w:firstLine="600"/>
        <w:jc w:val="both"/>
      </w:pPr>
      <w:r w:rsidRPr="004535C2">
        <w:rPr>
          <w:rFonts w:ascii="Times New Roman" w:hAnsi="Times New Roman"/>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4535C2" w:rsidRPr="004535C2" w:rsidRDefault="004535C2" w:rsidP="004535C2">
      <w:pPr>
        <w:spacing w:after="200" w:line="276" w:lineRule="auto"/>
        <w:sectPr w:rsidR="004535C2" w:rsidRPr="004535C2">
          <w:pgSz w:w="11906" w:h="16383"/>
          <w:pgMar w:top="1134" w:right="850" w:bottom="1134" w:left="1701" w:header="720" w:footer="720" w:gutter="0"/>
          <w:cols w:space="720"/>
        </w:sectPr>
      </w:pPr>
    </w:p>
    <w:p w:rsidR="004535C2" w:rsidRPr="004535C2" w:rsidRDefault="004535C2" w:rsidP="004535C2">
      <w:pPr>
        <w:spacing w:after="0" w:line="264" w:lineRule="auto"/>
        <w:ind w:left="120"/>
        <w:jc w:val="both"/>
      </w:pPr>
      <w:bookmarkStart w:id="4" w:name="block-24130757"/>
      <w:bookmarkEnd w:id="2"/>
      <w:r w:rsidRPr="004535C2">
        <w:rPr>
          <w:rFonts w:ascii="Times New Roman" w:hAnsi="Times New Roman"/>
          <w:b/>
          <w:color w:val="000000"/>
          <w:sz w:val="28"/>
        </w:rPr>
        <w:lastRenderedPageBreak/>
        <w:t>СОДЕРЖАНИЕ ОБУЧЕНИЯ</w:t>
      </w:r>
    </w:p>
    <w:p w:rsidR="004535C2" w:rsidRPr="004535C2" w:rsidRDefault="004535C2" w:rsidP="004535C2">
      <w:pPr>
        <w:spacing w:after="0" w:line="264" w:lineRule="auto"/>
        <w:ind w:left="120"/>
        <w:jc w:val="both"/>
      </w:pPr>
    </w:p>
    <w:p w:rsidR="004535C2" w:rsidRPr="004535C2" w:rsidRDefault="004535C2" w:rsidP="004535C2">
      <w:pPr>
        <w:spacing w:after="0" w:line="264" w:lineRule="auto"/>
        <w:ind w:left="120"/>
        <w:jc w:val="both"/>
      </w:pPr>
      <w:r w:rsidRPr="004535C2">
        <w:rPr>
          <w:rFonts w:ascii="Times New Roman" w:hAnsi="Times New Roman"/>
          <w:b/>
          <w:color w:val="000000"/>
          <w:sz w:val="28"/>
        </w:rPr>
        <w:t>Инвариантные модули</w:t>
      </w:r>
    </w:p>
    <w:p w:rsidR="004535C2" w:rsidRPr="004535C2" w:rsidRDefault="004535C2" w:rsidP="004535C2">
      <w:pPr>
        <w:spacing w:after="0" w:line="264" w:lineRule="auto"/>
        <w:ind w:left="120"/>
        <w:jc w:val="both"/>
      </w:pPr>
    </w:p>
    <w:p w:rsidR="004535C2" w:rsidRPr="004535C2" w:rsidRDefault="004535C2" w:rsidP="004535C2">
      <w:pPr>
        <w:spacing w:after="0" w:line="264" w:lineRule="auto"/>
        <w:ind w:left="120"/>
        <w:jc w:val="both"/>
      </w:pPr>
      <w:bookmarkStart w:id="5" w:name="_Toc139895958"/>
      <w:bookmarkEnd w:id="5"/>
      <w:r w:rsidRPr="004535C2">
        <w:rPr>
          <w:rFonts w:ascii="Times New Roman" w:hAnsi="Times New Roman"/>
          <w:b/>
          <w:color w:val="000000"/>
          <w:sz w:val="28"/>
        </w:rPr>
        <w:t xml:space="preserve">Модуль № 1 «Музыка моего края» </w:t>
      </w:r>
    </w:p>
    <w:p w:rsidR="004535C2" w:rsidRPr="004535C2" w:rsidRDefault="004535C2" w:rsidP="004535C2">
      <w:pPr>
        <w:spacing w:after="0" w:line="264" w:lineRule="auto"/>
        <w:ind w:firstLine="600"/>
        <w:jc w:val="both"/>
      </w:pPr>
      <w:r w:rsidRPr="004535C2">
        <w:rPr>
          <w:rFonts w:ascii="Times New Roman" w:hAnsi="Times New Roman"/>
          <w:b/>
          <w:color w:val="000000"/>
          <w:sz w:val="28"/>
        </w:rPr>
        <w:t>Фольклор – народное творчество.</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Традиционная музыка – отражение жизни народа. Жанры детского и игрового фольклора (игры, пляски, хороводы).</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со звучанием фольклорных образцов в аудио- и видеозаписи;</w:t>
      </w:r>
    </w:p>
    <w:p w:rsidR="004535C2" w:rsidRPr="004535C2" w:rsidRDefault="004535C2" w:rsidP="004535C2">
      <w:pPr>
        <w:spacing w:after="0" w:line="264" w:lineRule="auto"/>
        <w:ind w:firstLine="600"/>
        <w:jc w:val="both"/>
      </w:pPr>
      <w:r w:rsidRPr="004535C2">
        <w:rPr>
          <w:rFonts w:ascii="Times New Roman" w:hAnsi="Times New Roman"/>
          <w:color w:val="000000"/>
          <w:sz w:val="28"/>
        </w:rPr>
        <w:t>определение на слух:</w:t>
      </w:r>
    </w:p>
    <w:p w:rsidR="004535C2" w:rsidRPr="004535C2" w:rsidRDefault="004535C2" w:rsidP="004535C2">
      <w:pPr>
        <w:spacing w:after="0" w:line="264" w:lineRule="auto"/>
        <w:ind w:firstLine="600"/>
        <w:jc w:val="both"/>
      </w:pPr>
      <w:r w:rsidRPr="004535C2">
        <w:rPr>
          <w:rFonts w:ascii="Times New Roman" w:hAnsi="Times New Roman"/>
          <w:color w:val="000000"/>
          <w:sz w:val="28"/>
        </w:rPr>
        <w:t>принадлежности к народной или композиторской музыке;</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исполнительского состава (вокального, инструментального, смешанного);</w:t>
      </w:r>
    </w:p>
    <w:p w:rsidR="004535C2" w:rsidRPr="004535C2" w:rsidRDefault="004535C2" w:rsidP="004535C2">
      <w:pPr>
        <w:spacing w:after="0" w:line="264" w:lineRule="auto"/>
        <w:ind w:firstLine="600"/>
        <w:jc w:val="both"/>
      </w:pPr>
      <w:r w:rsidRPr="004535C2">
        <w:rPr>
          <w:rFonts w:ascii="Times New Roman" w:hAnsi="Times New Roman"/>
          <w:color w:val="000000"/>
          <w:sz w:val="28"/>
        </w:rPr>
        <w:t>жанра, основного настроения, характера музыки;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 исполнение народных песен, танцев, инструментальных наигрышей, фольклорных игр.</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Календарный фольклор.</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Календарные обряды, традиционные для данной местности (осенние, зимние, весенние – на выбор учителя).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символикой календарных обрядов, поиск информации о соответствующих фольклорных традициях;</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 исполнение народных песен, танцев;</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rsidR="004535C2" w:rsidRPr="004535C2" w:rsidRDefault="004535C2" w:rsidP="004535C2">
      <w:pPr>
        <w:spacing w:after="0" w:line="264" w:lineRule="auto"/>
        <w:ind w:firstLine="600"/>
        <w:jc w:val="both"/>
      </w:pPr>
      <w:r w:rsidRPr="004535C2">
        <w:rPr>
          <w:rFonts w:ascii="Times New Roman" w:hAnsi="Times New Roman"/>
          <w:b/>
          <w:color w:val="000000"/>
          <w:sz w:val="28"/>
        </w:rPr>
        <w:t>Семейный фольклор.</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Фольклорные жанры, связанные с жизнью человека: свадебный обряд, рекрутские песни, плачи-причитания.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фольклорными жанрами семейного цикла;</w:t>
      </w:r>
    </w:p>
    <w:p w:rsidR="004535C2" w:rsidRPr="004535C2" w:rsidRDefault="004535C2" w:rsidP="004535C2">
      <w:pPr>
        <w:spacing w:after="0" w:line="264" w:lineRule="auto"/>
        <w:ind w:firstLine="600"/>
        <w:jc w:val="both"/>
      </w:pPr>
      <w:r w:rsidRPr="004535C2">
        <w:rPr>
          <w:rFonts w:ascii="Times New Roman" w:hAnsi="Times New Roman"/>
          <w:color w:val="000000"/>
          <w:sz w:val="28"/>
        </w:rPr>
        <w:t>изучение особенностей их исполнения и звучания;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определение на слух жанровой принадлежности, анализ символики традиционных образов;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 исполнение отдельных песен, фрагментов обрядов (по выбору учителя);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Наш край сегодня.</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 исполнение гимна республики, города, песен местных композиторов;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творческой биографией, деятельностью местных мастеров культуры и искусства;</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4535C2" w:rsidRPr="004535C2" w:rsidRDefault="004535C2" w:rsidP="004535C2">
      <w:pPr>
        <w:spacing w:after="0" w:line="264" w:lineRule="auto"/>
        <w:ind w:firstLine="600"/>
        <w:jc w:val="both"/>
      </w:pPr>
      <w:r w:rsidRPr="004535C2">
        <w:rPr>
          <w:rFonts w:ascii="Times New Roman" w:hAnsi="Times New Roman"/>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4535C2" w:rsidRPr="004535C2" w:rsidRDefault="004535C2" w:rsidP="004535C2">
      <w:pPr>
        <w:spacing w:after="0" w:line="264" w:lineRule="auto"/>
        <w:ind w:left="120"/>
        <w:jc w:val="both"/>
      </w:pPr>
    </w:p>
    <w:p w:rsidR="004535C2" w:rsidRPr="004535C2" w:rsidRDefault="004535C2" w:rsidP="004535C2">
      <w:pPr>
        <w:spacing w:after="0" w:line="264" w:lineRule="auto"/>
        <w:ind w:left="120"/>
        <w:jc w:val="both"/>
      </w:pPr>
      <w:r w:rsidRPr="004535C2">
        <w:rPr>
          <w:rFonts w:ascii="Times New Roman" w:hAnsi="Times New Roman"/>
          <w:b/>
          <w:color w:val="000000"/>
          <w:sz w:val="28"/>
        </w:rPr>
        <w:t>Модуль № 2 «Народное музыкальное творчество России»</w:t>
      </w:r>
    </w:p>
    <w:p w:rsidR="004535C2" w:rsidRPr="004535C2" w:rsidRDefault="004535C2" w:rsidP="004535C2">
      <w:pPr>
        <w:spacing w:after="0" w:line="264" w:lineRule="auto"/>
        <w:ind w:firstLine="600"/>
        <w:jc w:val="both"/>
      </w:pPr>
      <w:r w:rsidRPr="004535C2">
        <w:rPr>
          <w:rFonts w:ascii="Times New Roman" w:hAnsi="Times New Roman"/>
          <w:b/>
          <w:color w:val="000000"/>
          <w:sz w:val="28"/>
        </w:rPr>
        <w:t>Россия – наш общий дом.</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со звучанием фольклорных образцов близких и далеких регионов в аудио- и видеозаписи;</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 исполнение народных песен, танцев, инструментальных наигрышей, фольклорных игр разных народов России;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определение на слух:</w:t>
      </w:r>
    </w:p>
    <w:p w:rsidR="004535C2" w:rsidRPr="004535C2" w:rsidRDefault="004535C2" w:rsidP="004535C2">
      <w:pPr>
        <w:spacing w:after="0" w:line="264" w:lineRule="auto"/>
        <w:ind w:firstLine="600"/>
        <w:jc w:val="both"/>
      </w:pPr>
      <w:r w:rsidRPr="004535C2">
        <w:rPr>
          <w:rFonts w:ascii="Times New Roman" w:hAnsi="Times New Roman"/>
          <w:color w:val="000000"/>
          <w:sz w:val="28"/>
        </w:rPr>
        <w:t>принадлежности к народной или композиторской музыке;</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исполнительского состава (вокального, инструментального, смешанного);</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жанра, характера музыки.</w:t>
      </w:r>
    </w:p>
    <w:p w:rsidR="004535C2" w:rsidRPr="004535C2" w:rsidRDefault="004535C2" w:rsidP="004535C2">
      <w:pPr>
        <w:spacing w:after="0" w:line="264" w:lineRule="auto"/>
        <w:ind w:firstLine="600"/>
        <w:jc w:val="both"/>
      </w:pPr>
      <w:r w:rsidRPr="004535C2">
        <w:rPr>
          <w:rFonts w:ascii="Times New Roman" w:hAnsi="Times New Roman"/>
          <w:b/>
          <w:color w:val="000000"/>
          <w:sz w:val="28"/>
        </w:rPr>
        <w:t>Фольклорные жанры.</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Общее и особенное в фольклоре народов России: лирика, эпос, танец.</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со звучанием фольклора разных регионов России в аудио-и видеозаписи;</w:t>
      </w:r>
    </w:p>
    <w:p w:rsidR="004535C2" w:rsidRPr="004535C2" w:rsidRDefault="004535C2" w:rsidP="004535C2">
      <w:pPr>
        <w:spacing w:after="0" w:line="264" w:lineRule="auto"/>
        <w:ind w:firstLine="600"/>
        <w:jc w:val="both"/>
      </w:pPr>
      <w:r w:rsidRPr="004535C2">
        <w:rPr>
          <w:rFonts w:ascii="Times New Roman" w:hAnsi="Times New Roman"/>
          <w:color w:val="000000"/>
          <w:sz w:val="28"/>
        </w:rPr>
        <w:t>аутентичная манера исполнения;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выявление характерных интонаций и ритмов в звучании традиционной музыки разных народов;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 исполнение народных песен, танцев, эпических сказаний;</w:t>
      </w:r>
    </w:p>
    <w:p w:rsidR="004535C2" w:rsidRPr="004535C2" w:rsidRDefault="004535C2" w:rsidP="004535C2">
      <w:pPr>
        <w:spacing w:after="0" w:line="264" w:lineRule="auto"/>
        <w:ind w:firstLine="600"/>
        <w:jc w:val="both"/>
      </w:pPr>
      <w:r w:rsidRPr="004535C2">
        <w:rPr>
          <w:rFonts w:ascii="Times New Roman" w:hAnsi="Times New Roman"/>
          <w:color w:val="000000"/>
          <w:sz w:val="28"/>
        </w:rPr>
        <w:t>двигательная, ритмическая, интонационная импровизация в характере изученных народных танцев и песен;</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исследовательские проекты, посвященные музыке разных народов России; музыкальный фестиваль «Народы России».</w:t>
      </w:r>
    </w:p>
    <w:p w:rsidR="004535C2" w:rsidRPr="004535C2" w:rsidRDefault="004535C2" w:rsidP="004535C2">
      <w:pPr>
        <w:spacing w:after="0" w:line="264" w:lineRule="auto"/>
        <w:ind w:firstLine="600"/>
        <w:jc w:val="both"/>
      </w:pPr>
      <w:r w:rsidRPr="004535C2">
        <w:rPr>
          <w:rFonts w:ascii="Times New Roman" w:hAnsi="Times New Roman"/>
          <w:b/>
          <w:color w:val="000000"/>
          <w:sz w:val="28"/>
        </w:rPr>
        <w:t>Фольклор в творчестве профессиональных композиторов.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сравнение аутентичного звучания фольклора и фольклорных мелодий в композиторской обработке;</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исполнение народной песни в композиторской обработке;</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наблюдение за принципами композиторской обработки, развития фольклорного тематического материала;</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посещение концерта, спектакля (просмотр фильма, телепередачи), посвященного данной теме;</w:t>
      </w:r>
    </w:p>
    <w:p w:rsidR="004535C2" w:rsidRPr="004535C2" w:rsidRDefault="004535C2" w:rsidP="004535C2">
      <w:pPr>
        <w:spacing w:after="0" w:line="264" w:lineRule="auto"/>
        <w:ind w:firstLine="600"/>
        <w:jc w:val="both"/>
      </w:pPr>
      <w:r w:rsidRPr="004535C2">
        <w:rPr>
          <w:rFonts w:ascii="Times New Roman" w:hAnsi="Times New Roman"/>
          <w:color w:val="000000"/>
          <w:sz w:val="28"/>
        </w:rPr>
        <w:t>обсуждение в классе и (или) письменная рецензия по результатам просмотра.</w:t>
      </w:r>
    </w:p>
    <w:p w:rsidR="004535C2" w:rsidRPr="004535C2" w:rsidRDefault="004535C2" w:rsidP="004535C2">
      <w:pPr>
        <w:spacing w:after="0" w:line="264" w:lineRule="auto"/>
        <w:ind w:firstLine="600"/>
        <w:jc w:val="both"/>
      </w:pPr>
      <w:r w:rsidRPr="004535C2">
        <w:rPr>
          <w:rFonts w:ascii="Times New Roman" w:hAnsi="Times New Roman"/>
          <w:b/>
          <w:color w:val="000000"/>
          <w:sz w:val="28"/>
        </w:rPr>
        <w:lastRenderedPageBreak/>
        <w:t>На рубежах культур.</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изучение творчества и вклада в развитие культуры современных этно-исполнителей, исследователей традиционного фольклора;</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участие в этнографической экспедиции; посещение (участие) в фестивале традиционной культуры.</w:t>
      </w:r>
    </w:p>
    <w:p w:rsidR="004535C2" w:rsidRPr="004535C2" w:rsidRDefault="004535C2" w:rsidP="004535C2">
      <w:pPr>
        <w:spacing w:after="0" w:line="264" w:lineRule="auto"/>
        <w:ind w:left="120"/>
        <w:jc w:val="both"/>
      </w:pPr>
    </w:p>
    <w:p w:rsidR="004535C2" w:rsidRPr="004535C2" w:rsidRDefault="004535C2" w:rsidP="004535C2">
      <w:pPr>
        <w:spacing w:after="0" w:line="264" w:lineRule="auto"/>
        <w:ind w:left="120"/>
        <w:jc w:val="both"/>
      </w:pPr>
      <w:r w:rsidRPr="004535C2">
        <w:rPr>
          <w:rFonts w:ascii="Times New Roman" w:hAnsi="Times New Roman"/>
          <w:b/>
          <w:color w:val="000000"/>
          <w:sz w:val="28"/>
        </w:rPr>
        <w:t>Модуль № 3 «Русская классическая музыка»</w:t>
      </w:r>
    </w:p>
    <w:p w:rsidR="004535C2" w:rsidRPr="004535C2" w:rsidRDefault="004535C2" w:rsidP="004535C2">
      <w:pPr>
        <w:spacing w:after="0" w:line="264" w:lineRule="auto"/>
        <w:ind w:firstLine="600"/>
        <w:jc w:val="both"/>
      </w:pPr>
      <w:r w:rsidRPr="004535C2">
        <w:rPr>
          <w:rFonts w:ascii="Times New Roman" w:hAnsi="Times New Roman"/>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Образы родной земли.</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выявление мелодичности, широты дыхания, интонационной близости русскому фольклору;</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исполнение не менее одного вокального произведения, сочиненного русским композитором-классиком;</w:t>
      </w:r>
    </w:p>
    <w:p w:rsidR="004535C2" w:rsidRPr="004535C2" w:rsidRDefault="004535C2" w:rsidP="004535C2">
      <w:pPr>
        <w:spacing w:after="0" w:line="264" w:lineRule="auto"/>
        <w:ind w:firstLine="600"/>
        <w:jc w:val="both"/>
      </w:pPr>
      <w:r w:rsidRPr="004535C2">
        <w:rPr>
          <w:rFonts w:ascii="Times New Roman" w:hAnsi="Times New Roman"/>
          <w:color w:val="000000"/>
          <w:sz w:val="28"/>
        </w:rPr>
        <w:t>музыкальная викторина на знание музыки, названий авторов изученных произведений;</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Золотой век русской культуры.</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Содержание: Светская музыка российского дворянства </w:t>
      </w:r>
      <w:r w:rsidRPr="004535C2">
        <w:rPr>
          <w:rFonts w:ascii="Times New Roman" w:hAnsi="Times New Roman"/>
          <w:color w:val="000000"/>
          <w:sz w:val="28"/>
          <w:lang w:val="en-US"/>
        </w:rPr>
        <w:t>XIX</w:t>
      </w:r>
      <w:r w:rsidRPr="004535C2">
        <w:rPr>
          <w:rFonts w:ascii="Times New Roman" w:hAnsi="Times New Roman"/>
          <w:color w:val="000000"/>
          <w:sz w:val="28"/>
        </w:rPr>
        <w:t xml:space="preserve"> века: музыкальные салоны, домашнее музицирование, балы, театры. Особенности </w:t>
      </w:r>
      <w:r w:rsidRPr="004535C2">
        <w:rPr>
          <w:rFonts w:ascii="Times New Roman" w:hAnsi="Times New Roman"/>
          <w:color w:val="000000"/>
          <w:sz w:val="28"/>
        </w:rPr>
        <w:lastRenderedPageBreak/>
        <w:t xml:space="preserve">отечественной музыкальной культуры </w:t>
      </w:r>
      <w:r w:rsidRPr="004535C2">
        <w:rPr>
          <w:rFonts w:ascii="Times New Roman" w:hAnsi="Times New Roman"/>
          <w:color w:val="000000"/>
          <w:sz w:val="28"/>
          <w:lang w:val="en-US"/>
        </w:rPr>
        <w:t>XIX</w:t>
      </w:r>
      <w:r w:rsidRPr="004535C2">
        <w:rPr>
          <w:rFonts w:ascii="Times New Roman" w:hAnsi="Times New Roman"/>
          <w:color w:val="000000"/>
          <w:sz w:val="28"/>
        </w:rPr>
        <w:t xml:space="preserve"> в. (на примере творчества М.И. Глинки, П.И.Чайковского, Н.А.Римского-Корсакова и других композиторов). </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знакомство с шедеврами русской музыки </w:t>
      </w:r>
      <w:r w:rsidRPr="004535C2">
        <w:rPr>
          <w:rFonts w:ascii="Times New Roman" w:hAnsi="Times New Roman"/>
          <w:color w:val="000000"/>
          <w:sz w:val="28"/>
          <w:lang w:val="en-US"/>
        </w:rPr>
        <w:t>XIX</w:t>
      </w:r>
      <w:r w:rsidRPr="004535C2">
        <w:rPr>
          <w:rFonts w:ascii="Times New Roman" w:hAnsi="Times New Roman"/>
          <w:color w:val="000000"/>
          <w:sz w:val="28"/>
        </w:rPr>
        <w:t xml:space="preserve"> века, анализ художественного содержания, выразительных средств;</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rsidR="004535C2" w:rsidRPr="004535C2" w:rsidRDefault="004535C2" w:rsidP="004535C2">
      <w:pPr>
        <w:spacing w:after="0" w:line="264" w:lineRule="auto"/>
        <w:ind w:firstLine="600"/>
        <w:jc w:val="both"/>
      </w:pPr>
      <w:r w:rsidRPr="004535C2">
        <w:rPr>
          <w:rFonts w:ascii="Times New Roman" w:hAnsi="Times New Roman"/>
          <w:color w:val="000000"/>
          <w:sz w:val="28"/>
        </w:rPr>
        <w:t>музыкальная викторина на знание музыки, названий и авторов изученных произведений;</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вариативно: просмотр художественных фильмов, телепередач, посвященных русской культуре </w:t>
      </w:r>
      <w:r w:rsidRPr="004535C2">
        <w:rPr>
          <w:rFonts w:ascii="Times New Roman" w:hAnsi="Times New Roman"/>
          <w:color w:val="000000"/>
          <w:sz w:val="28"/>
          <w:lang w:val="en-US"/>
        </w:rPr>
        <w:t>XIX</w:t>
      </w:r>
      <w:r w:rsidRPr="004535C2">
        <w:rPr>
          <w:rFonts w:ascii="Times New Roman" w:hAnsi="Times New Roman"/>
          <w:color w:val="000000"/>
          <w:sz w:val="28"/>
        </w:rPr>
        <w:t xml:space="preserve"> века;</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4535C2">
        <w:rPr>
          <w:rFonts w:ascii="Times New Roman" w:hAnsi="Times New Roman"/>
          <w:color w:val="000000"/>
          <w:sz w:val="28"/>
          <w:lang w:val="en-US"/>
        </w:rPr>
        <w:t>XIX</w:t>
      </w:r>
      <w:r w:rsidRPr="004535C2">
        <w:rPr>
          <w:rFonts w:ascii="Times New Roman" w:hAnsi="Times New Roman"/>
          <w:color w:val="000000"/>
          <w:sz w:val="28"/>
        </w:rPr>
        <w:t xml:space="preserve"> века; реконструкция костюмированного бала, музыкального салона.</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История страны и народа в музыке русских композиторов.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знакомство с шедеврами русской музыки </w:t>
      </w:r>
      <w:r w:rsidRPr="004535C2">
        <w:rPr>
          <w:rFonts w:ascii="Times New Roman" w:hAnsi="Times New Roman"/>
          <w:color w:val="000000"/>
          <w:sz w:val="28"/>
          <w:lang w:val="en-US"/>
        </w:rPr>
        <w:t>XIX</w:t>
      </w:r>
      <w:r w:rsidRPr="004535C2">
        <w:rPr>
          <w:rFonts w:ascii="Times New Roman" w:hAnsi="Times New Roman"/>
          <w:color w:val="000000"/>
          <w:sz w:val="28"/>
        </w:rPr>
        <w:t>–</w:t>
      </w:r>
      <w:r w:rsidRPr="004535C2">
        <w:rPr>
          <w:rFonts w:ascii="Times New Roman" w:hAnsi="Times New Roman"/>
          <w:color w:val="000000"/>
          <w:sz w:val="28"/>
          <w:lang w:val="en-US"/>
        </w:rPr>
        <w:t>XX</w:t>
      </w:r>
      <w:r w:rsidRPr="004535C2">
        <w:rPr>
          <w:rFonts w:ascii="Times New Roman" w:hAnsi="Times New Roman"/>
          <w:color w:val="000000"/>
          <w:sz w:val="28"/>
        </w:rPr>
        <w:t xml:space="preserve"> веков, анализ художественного содержания и способов выражения патриотической идеи, гражданского пафоса;</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исполнение Гимна Российской Федерации;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музыкальная викторина на знание музыки, названий и авторов изученных произведений;</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4535C2" w:rsidRPr="004535C2" w:rsidRDefault="004535C2" w:rsidP="004535C2">
      <w:pPr>
        <w:spacing w:after="0" w:line="264" w:lineRule="auto"/>
        <w:ind w:firstLine="600"/>
        <w:jc w:val="both"/>
      </w:pPr>
      <w:r w:rsidRPr="004535C2">
        <w:rPr>
          <w:rFonts w:ascii="Times New Roman" w:hAnsi="Times New Roman"/>
          <w:b/>
          <w:color w:val="000000"/>
          <w:sz w:val="28"/>
        </w:rPr>
        <w:t>Русский балет.</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шедеврами русской балетной музыки;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поиск информации о постановках балетных спектаклей, гастролях российских балетных трупп за рубежом;</w:t>
      </w:r>
    </w:p>
    <w:p w:rsidR="004535C2" w:rsidRPr="004535C2" w:rsidRDefault="004535C2" w:rsidP="004535C2">
      <w:pPr>
        <w:spacing w:after="0" w:line="264" w:lineRule="auto"/>
        <w:ind w:firstLine="600"/>
        <w:jc w:val="both"/>
      </w:pPr>
      <w:r w:rsidRPr="004535C2">
        <w:rPr>
          <w:rFonts w:ascii="Times New Roman" w:hAnsi="Times New Roman"/>
          <w:color w:val="000000"/>
          <w:sz w:val="28"/>
        </w:rPr>
        <w:t>посещение балетного спектакля (просмотр в видеозаписи);</w:t>
      </w:r>
    </w:p>
    <w:p w:rsidR="004535C2" w:rsidRPr="004535C2" w:rsidRDefault="004535C2" w:rsidP="004535C2">
      <w:pPr>
        <w:spacing w:after="0" w:line="264" w:lineRule="auto"/>
        <w:ind w:firstLine="600"/>
        <w:jc w:val="both"/>
      </w:pPr>
      <w:r w:rsidRPr="004535C2">
        <w:rPr>
          <w:rFonts w:ascii="Times New Roman" w:hAnsi="Times New Roman"/>
          <w:color w:val="000000"/>
          <w:sz w:val="28"/>
        </w:rPr>
        <w:t>характеристика отдельных музыкальных номеров и спектакля в целом;</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съемки любительского фильма (в технике теневого, кукольного театра, мультипликации) на музыку какого-либо балета (фрагменты).</w:t>
      </w:r>
    </w:p>
    <w:p w:rsidR="004535C2" w:rsidRPr="004535C2" w:rsidRDefault="004535C2" w:rsidP="004535C2">
      <w:pPr>
        <w:spacing w:after="0" w:line="264" w:lineRule="auto"/>
        <w:ind w:firstLine="600"/>
        <w:jc w:val="both"/>
      </w:pPr>
      <w:r w:rsidRPr="004535C2">
        <w:rPr>
          <w:rFonts w:ascii="Times New Roman" w:hAnsi="Times New Roman"/>
          <w:b/>
          <w:color w:val="000000"/>
          <w:sz w:val="28"/>
        </w:rPr>
        <w:t>Русская исполнительская школа.</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слушание одних и тех же произведений в исполнении разных музыкантов, оценка особенностей интерпретации;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создание домашней фоно- и видеотеки из понравившихся произведений;</w:t>
      </w:r>
    </w:p>
    <w:p w:rsidR="004535C2" w:rsidRPr="004535C2" w:rsidRDefault="004535C2" w:rsidP="004535C2">
      <w:pPr>
        <w:spacing w:after="0" w:line="264" w:lineRule="auto"/>
        <w:ind w:firstLine="600"/>
        <w:jc w:val="both"/>
      </w:pPr>
      <w:r w:rsidRPr="004535C2">
        <w:rPr>
          <w:rFonts w:ascii="Times New Roman" w:hAnsi="Times New Roman"/>
          <w:color w:val="000000"/>
          <w:sz w:val="28"/>
        </w:rPr>
        <w:t>дискуссия на тему «Исполнитель – соавтор композитора»;</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исследовательские проекты, посвященные биографиям известных отечественных исполнителей классической музыки.</w:t>
      </w:r>
    </w:p>
    <w:p w:rsidR="004535C2" w:rsidRPr="004535C2" w:rsidRDefault="004535C2" w:rsidP="004535C2">
      <w:pPr>
        <w:spacing w:after="0" w:line="264" w:lineRule="auto"/>
        <w:ind w:firstLine="600"/>
        <w:jc w:val="both"/>
      </w:pPr>
      <w:r w:rsidRPr="004535C2">
        <w:rPr>
          <w:rFonts w:ascii="Times New Roman" w:hAnsi="Times New Roman"/>
          <w:b/>
          <w:color w:val="000000"/>
          <w:sz w:val="28"/>
        </w:rPr>
        <w:t>Русская музыка – взгляд в будущее.</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знакомство с музыкой отечественных композиторов </w:t>
      </w:r>
      <w:r w:rsidRPr="004535C2">
        <w:rPr>
          <w:rFonts w:ascii="Times New Roman" w:hAnsi="Times New Roman"/>
          <w:color w:val="000000"/>
          <w:sz w:val="28"/>
          <w:lang w:val="en-US"/>
        </w:rPr>
        <w:t>XX</w:t>
      </w:r>
      <w:r w:rsidRPr="004535C2">
        <w:rPr>
          <w:rFonts w:ascii="Times New Roman" w:hAnsi="Times New Roman"/>
          <w:color w:val="000000"/>
          <w:sz w:val="28"/>
        </w:rPr>
        <w:t xml:space="preserve"> века, эстетическими и технологическими идеями по расширению возможностей и средств музыкального искусства;</w:t>
      </w:r>
    </w:p>
    <w:p w:rsidR="004535C2" w:rsidRPr="004535C2" w:rsidRDefault="004535C2" w:rsidP="004535C2">
      <w:pPr>
        <w:spacing w:after="0" w:line="264" w:lineRule="auto"/>
        <w:ind w:firstLine="600"/>
        <w:jc w:val="both"/>
      </w:pPr>
      <w:r w:rsidRPr="004535C2">
        <w:rPr>
          <w:rFonts w:ascii="Times New Roman" w:hAnsi="Times New Roman"/>
          <w:color w:val="000000"/>
          <w:sz w:val="28"/>
        </w:rPr>
        <w:t>слушание образцов электронной музыки, дискуссия о значении технических средств в создании современной музыки;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исследовательские проекты, посвященные развитию музыкальной электроники в России;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импровизация, сочинение музыки с помощью цифровых устройств, программных продуктов и электронных гаджетов.</w:t>
      </w:r>
    </w:p>
    <w:p w:rsidR="004535C2" w:rsidRPr="004535C2" w:rsidRDefault="004535C2" w:rsidP="004535C2">
      <w:pPr>
        <w:spacing w:after="0" w:line="264" w:lineRule="auto"/>
        <w:ind w:left="120"/>
        <w:jc w:val="both"/>
      </w:pPr>
    </w:p>
    <w:p w:rsidR="004535C2" w:rsidRPr="004535C2" w:rsidRDefault="004535C2" w:rsidP="004535C2">
      <w:pPr>
        <w:spacing w:after="0" w:line="264" w:lineRule="auto"/>
        <w:ind w:left="120"/>
        <w:jc w:val="both"/>
      </w:pPr>
      <w:r w:rsidRPr="004535C2">
        <w:rPr>
          <w:rFonts w:ascii="Times New Roman" w:hAnsi="Times New Roman"/>
          <w:b/>
          <w:color w:val="000000"/>
          <w:sz w:val="28"/>
        </w:rPr>
        <w:t>Модуль № 4 «Жанры музыкального искусства»</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Камерная музыка.</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4535C2" w:rsidRPr="004535C2" w:rsidRDefault="004535C2" w:rsidP="004535C2">
      <w:pPr>
        <w:spacing w:after="0" w:line="264" w:lineRule="auto"/>
        <w:ind w:firstLine="600"/>
        <w:jc w:val="both"/>
      </w:pPr>
      <w:r w:rsidRPr="004535C2">
        <w:rPr>
          <w:rFonts w:ascii="Times New Roman" w:hAnsi="Times New Roman"/>
          <w:color w:val="000000"/>
          <w:sz w:val="28"/>
        </w:rPr>
        <w:t>определение на слух музыкальной формы и составление ее буквенной наглядной схемы;</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 исполнение произведений вокальных и инструментальных жанров;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4535C2" w:rsidRPr="004535C2" w:rsidRDefault="004535C2" w:rsidP="004535C2">
      <w:pPr>
        <w:spacing w:after="0" w:line="264" w:lineRule="auto"/>
        <w:ind w:firstLine="600"/>
        <w:jc w:val="both"/>
      </w:pPr>
      <w:r w:rsidRPr="004535C2">
        <w:rPr>
          <w:rFonts w:ascii="Times New Roman" w:hAnsi="Times New Roman"/>
          <w:color w:val="000000"/>
          <w:sz w:val="28"/>
        </w:rPr>
        <w:t>индивидуальная или коллективная импровизация в заданной форме;</w:t>
      </w:r>
    </w:p>
    <w:p w:rsidR="004535C2" w:rsidRPr="004535C2" w:rsidRDefault="004535C2" w:rsidP="004535C2">
      <w:pPr>
        <w:spacing w:after="0" w:line="264" w:lineRule="auto"/>
        <w:ind w:firstLine="600"/>
        <w:jc w:val="both"/>
      </w:pPr>
      <w:r w:rsidRPr="004535C2">
        <w:rPr>
          <w:rFonts w:ascii="Times New Roman" w:hAnsi="Times New Roman"/>
          <w:color w:val="000000"/>
          <w:sz w:val="28"/>
        </w:rPr>
        <w:t>выражение музыкального образа камерной миниатюры через устныйили письменный текст, рисунок, пластический этюд.</w:t>
      </w:r>
    </w:p>
    <w:p w:rsidR="004535C2" w:rsidRPr="004535C2" w:rsidRDefault="004535C2" w:rsidP="004535C2">
      <w:pPr>
        <w:spacing w:after="0" w:line="264" w:lineRule="auto"/>
        <w:ind w:firstLine="600"/>
        <w:jc w:val="both"/>
      </w:pPr>
      <w:r w:rsidRPr="004535C2">
        <w:rPr>
          <w:rFonts w:ascii="Times New Roman" w:hAnsi="Times New Roman"/>
          <w:b/>
          <w:color w:val="000000"/>
          <w:sz w:val="28"/>
        </w:rPr>
        <w:t>Циклические формы и жанры.</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циклом миниатюр, определение принципа, основного художественного замысла цикла;</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 исполнение небольшого вокального цикла;</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со строением сонатной формы;</w:t>
      </w:r>
    </w:p>
    <w:p w:rsidR="004535C2" w:rsidRPr="004535C2" w:rsidRDefault="004535C2" w:rsidP="004535C2">
      <w:pPr>
        <w:spacing w:after="0" w:line="264" w:lineRule="auto"/>
        <w:ind w:firstLine="600"/>
        <w:jc w:val="both"/>
      </w:pPr>
      <w:r w:rsidRPr="004535C2">
        <w:rPr>
          <w:rFonts w:ascii="Times New Roman" w:hAnsi="Times New Roman"/>
          <w:color w:val="000000"/>
          <w:sz w:val="28"/>
        </w:rPr>
        <w:t>определение на слух основных партий-тем в одной из классических сонат;</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4535C2" w:rsidRPr="004535C2" w:rsidRDefault="004535C2" w:rsidP="004535C2">
      <w:pPr>
        <w:spacing w:after="0" w:line="264" w:lineRule="auto"/>
        <w:ind w:firstLine="600"/>
        <w:jc w:val="both"/>
      </w:pPr>
      <w:r w:rsidRPr="004535C2">
        <w:rPr>
          <w:rFonts w:ascii="Times New Roman" w:hAnsi="Times New Roman"/>
          <w:b/>
          <w:color w:val="000000"/>
          <w:sz w:val="28"/>
        </w:rPr>
        <w:t>Симфоническая музыка.</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Одночастные симфонические жанры (увертюра, картина). Симфония.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образцами симфонической музыки: программной увертюры, классической 4-частной симфонии;</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образно-тематический конспект;</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слушание целиком не менее одного симфонического произведения;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посещение концерта (в том числе виртуального) симфонической музыки;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rsidR="004535C2" w:rsidRPr="004535C2" w:rsidRDefault="004535C2" w:rsidP="004535C2">
      <w:pPr>
        <w:spacing w:after="0" w:line="264" w:lineRule="auto"/>
        <w:ind w:firstLine="600"/>
        <w:jc w:val="both"/>
      </w:pPr>
      <w:r w:rsidRPr="004535C2">
        <w:rPr>
          <w:rFonts w:ascii="Times New Roman" w:hAnsi="Times New Roman"/>
          <w:color w:val="000000"/>
          <w:sz w:val="28"/>
        </w:rPr>
        <w:t>последующее составление рецензии на концерт.</w:t>
      </w:r>
    </w:p>
    <w:p w:rsidR="004535C2" w:rsidRPr="004535C2" w:rsidRDefault="004535C2" w:rsidP="004535C2">
      <w:pPr>
        <w:spacing w:after="0" w:line="264" w:lineRule="auto"/>
        <w:ind w:firstLine="600"/>
        <w:jc w:val="both"/>
      </w:pPr>
      <w:r w:rsidRPr="004535C2">
        <w:rPr>
          <w:rFonts w:ascii="Times New Roman" w:hAnsi="Times New Roman"/>
          <w:b/>
          <w:color w:val="000000"/>
          <w:sz w:val="28"/>
        </w:rPr>
        <w:t>Театральные жанры.</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отдельными номерами из известных опер, балетов;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4535C2" w:rsidRPr="004535C2" w:rsidRDefault="004535C2" w:rsidP="004535C2">
      <w:pPr>
        <w:spacing w:after="0" w:line="264" w:lineRule="auto"/>
        <w:ind w:firstLine="600"/>
        <w:jc w:val="both"/>
      </w:pPr>
      <w:r w:rsidRPr="004535C2">
        <w:rPr>
          <w:rFonts w:ascii="Times New Roman" w:hAnsi="Times New Roman"/>
          <w:color w:val="000000"/>
          <w:sz w:val="28"/>
        </w:rPr>
        <w:t>музыкальная викторина на материале изученных фрагментов музыкальных спектаклей;</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различение, определение на слух:</w:t>
      </w:r>
    </w:p>
    <w:p w:rsidR="004535C2" w:rsidRPr="004535C2" w:rsidRDefault="004535C2" w:rsidP="004535C2">
      <w:pPr>
        <w:spacing w:after="0" w:line="264" w:lineRule="auto"/>
        <w:ind w:firstLine="600"/>
        <w:jc w:val="both"/>
      </w:pPr>
      <w:r w:rsidRPr="004535C2">
        <w:rPr>
          <w:rFonts w:ascii="Times New Roman" w:hAnsi="Times New Roman"/>
          <w:color w:val="000000"/>
          <w:sz w:val="28"/>
        </w:rPr>
        <w:t>тембров голосов оперных певцов;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оркестровых групп, тембров инструментов;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типа номера (соло, дуэт, хор);</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4535C2" w:rsidRPr="004535C2" w:rsidRDefault="004535C2" w:rsidP="004535C2">
      <w:pPr>
        <w:spacing w:after="0" w:line="264" w:lineRule="auto"/>
        <w:ind w:firstLine="600"/>
        <w:jc w:val="both"/>
      </w:pPr>
      <w:r w:rsidRPr="004535C2">
        <w:rPr>
          <w:rFonts w:ascii="Times New Roman" w:hAnsi="Times New Roman"/>
          <w:color w:val="000000"/>
          <w:sz w:val="28"/>
        </w:rPr>
        <w:t>последующее составление рецензии на спектакль.</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Вариативные модули</w:t>
      </w:r>
    </w:p>
    <w:p w:rsidR="004535C2" w:rsidRPr="004535C2" w:rsidRDefault="004535C2" w:rsidP="004535C2">
      <w:pPr>
        <w:spacing w:after="0" w:line="264" w:lineRule="auto"/>
        <w:ind w:firstLine="600"/>
        <w:jc w:val="both"/>
      </w:pPr>
      <w:bookmarkStart w:id="6" w:name="_Toc139895962"/>
      <w:bookmarkEnd w:id="6"/>
      <w:r w:rsidRPr="004535C2">
        <w:rPr>
          <w:rFonts w:ascii="Times New Roman" w:hAnsi="Times New Roman"/>
          <w:b/>
          <w:color w:val="000000"/>
          <w:sz w:val="28"/>
        </w:rPr>
        <w:t xml:space="preserve">Модуль № 5 «Музыка народов мира» </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(изучение тематических блоков данного модуля в календарном планировании целесообразно соотносить с изучением модулей «Музыка моего </w:t>
      </w:r>
      <w:r w:rsidRPr="004535C2">
        <w:rPr>
          <w:rFonts w:ascii="Times New Roman" w:hAnsi="Times New Roman"/>
          <w:color w:val="000000"/>
          <w:sz w:val="28"/>
        </w:rPr>
        <w:lastRenderedPageBreak/>
        <w:t>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Музыка – древнейший язык человечества.</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импровизация в духе древнего обряда (вызывание дождя, поклонение тотемному животному);</w:t>
      </w:r>
    </w:p>
    <w:p w:rsidR="004535C2" w:rsidRPr="004535C2" w:rsidRDefault="004535C2" w:rsidP="004535C2">
      <w:pPr>
        <w:spacing w:after="0" w:line="264" w:lineRule="auto"/>
        <w:ind w:firstLine="600"/>
        <w:jc w:val="both"/>
      </w:pPr>
      <w:r w:rsidRPr="004535C2">
        <w:rPr>
          <w:rFonts w:ascii="Times New Roman" w:hAnsi="Times New Roman"/>
          <w:color w:val="000000"/>
          <w:sz w:val="28"/>
        </w:rPr>
        <w:t>озвучивание, театрализация легенды (мифа) о музыке;</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квесты, викторины, интеллектуальные игры;</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исследовательские проекты в рамках тематики «Мифы Древней Греции в музыкальном искусстве </w:t>
      </w:r>
      <w:r w:rsidRPr="004535C2">
        <w:rPr>
          <w:rFonts w:ascii="Times New Roman" w:hAnsi="Times New Roman"/>
          <w:color w:val="000000"/>
          <w:sz w:val="28"/>
          <w:lang w:val="en-US"/>
        </w:rPr>
        <w:t>XVII</w:t>
      </w:r>
      <w:r w:rsidRPr="004535C2">
        <w:rPr>
          <w:rFonts w:ascii="Times New Roman" w:hAnsi="Times New Roman"/>
          <w:color w:val="000000"/>
          <w:sz w:val="28"/>
        </w:rPr>
        <w:t>—</w:t>
      </w:r>
      <w:r w:rsidRPr="004535C2">
        <w:rPr>
          <w:rFonts w:ascii="Times New Roman" w:hAnsi="Times New Roman"/>
          <w:color w:val="000000"/>
          <w:sz w:val="28"/>
          <w:lang w:val="en-US"/>
        </w:rPr>
        <w:t>XX</w:t>
      </w:r>
      <w:r w:rsidRPr="004535C2">
        <w:rPr>
          <w:rFonts w:ascii="Times New Roman" w:hAnsi="Times New Roman"/>
          <w:color w:val="000000"/>
          <w:sz w:val="28"/>
        </w:rPr>
        <w:t xml:space="preserve"> веков».</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Музыкальный фольклор народов Европы</w:t>
      </w:r>
      <w:r w:rsidRPr="004535C2">
        <w:rPr>
          <w:rFonts w:ascii="Times New Roman" w:hAnsi="Times New Roman"/>
          <w:color w:val="000000"/>
          <w:sz w:val="28"/>
        </w:rPr>
        <w:t xml:space="preserve">. </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выявление характерных интонаций и ритмов в звучании традиционной музыки народов Европы;</w:t>
      </w:r>
    </w:p>
    <w:p w:rsidR="004535C2" w:rsidRPr="004535C2" w:rsidRDefault="004535C2" w:rsidP="004535C2">
      <w:pPr>
        <w:spacing w:after="0" w:line="264" w:lineRule="auto"/>
        <w:ind w:firstLine="600"/>
        <w:jc w:val="both"/>
      </w:pPr>
      <w:r w:rsidRPr="004535C2">
        <w:rPr>
          <w:rFonts w:ascii="Times New Roman" w:hAnsi="Times New Roman"/>
          <w:color w:val="000000"/>
          <w:sz w:val="28"/>
        </w:rPr>
        <w:t>выявление общего и особенного при сравнении изучаемых образцов европейского фольклора и фольклора народов России;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 исполнение народных песен, танцев;</w:t>
      </w:r>
    </w:p>
    <w:p w:rsidR="004535C2" w:rsidRPr="004535C2" w:rsidRDefault="004535C2" w:rsidP="004535C2">
      <w:pPr>
        <w:spacing w:after="0" w:line="264" w:lineRule="auto"/>
        <w:ind w:firstLine="600"/>
        <w:jc w:val="both"/>
      </w:pPr>
      <w:r w:rsidRPr="004535C2">
        <w:rPr>
          <w:rFonts w:ascii="Times New Roman" w:hAnsi="Times New Roman"/>
          <w:color w:val="000000"/>
          <w:sz w:val="28"/>
        </w:rPr>
        <w:t>двигательная, ритмическая, интонационная импровизация по мотивам изученных традиций народов Европы (в том числе в форме рондо).</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Музыкальный фольклор народов Азии и Африки.</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выявление характерных интонаций и ритмов в звучании традиционной музыки народов Африки и Азии;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выявление общего и особенного при сравнении изучаемых образцов азиатского фольклора и фольклора народов России;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 исполнение народных песен, танцев;</w:t>
      </w:r>
    </w:p>
    <w:p w:rsidR="004535C2" w:rsidRPr="004535C2" w:rsidRDefault="004535C2" w:rsidP="004535C2">
      <w:pPr>
        <w:spacing w:after="0" w:line="264" w:lineRule="auto"/>
        <w:ind w:firstLine="600"/>
        <w:jc w:val="both"/>
      </w:pPr>
      <w:r w:rsidRPr="004535C2">
        <w:rPr>
          <w:rFonts w:ascii="Times New Roman" w:hAnsi="Times New Roman"/>
          <w:color w:val="000000"/>
          <w:sz w:val="28"/>
        </w:rPr>
        <w:t>коллективные ритмические импровизации на шумовых и ударных инструментах;</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исследовательские проекты по теме «Музыка стран Азии и Африки».</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Народная музыка Американского континента.</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 исполнение народных песен, танцев;</w:t>
      </w:r>
    </w:p>
    <w:p w:rsidR="004535C2" w:rsidRPr="004535C2" w:rsidRDefault="004535C2" w:rsidP="004535C2">
      <w:pPr>
        <w:spacing w:after="0" w:line="264" w:lineRule="auto"/>
        <w:ind w:firstLine="600"/>
        <w:jc w:val="both"/>
      </w:pPr>
      <w:r w:rsidRPr="004535C2">
        <w:rPr>
          <w:rFonts w:ascii="Times New Roman" w:hAnsi="Times New Roman"/>
          <w:color w:val="000000"/>
          <w:sz w:val="28"/>
        </w:rPr>
        <w:t>индивидуальные и коллективные ритмические и мелодические импровизации в стиле (жанре) изучаемой традиции.</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Модуль № 6 «Европейская классическая музыка»</w:t>
      </w:r>
      <w:r w:rsidRPr="004535C2">
        <w:rPr>
          <w:rFonts w:ascii="Times New Roman" w:hAnsi="Times New Roman"/>
          <w:color w:val="000000"/>
          <w:sz w:val="28"/>
        </w:rPr>
        <w:t xml:space="preserve"> </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Национальные истоки классической музыки.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4535C2" w:rsidRPr="004535C2" w:rsidRDefault="004535C2" w:rsidP="004535C2">
      <w:pPr>
        <w:spacing w:after="0" w:line="264" w:lineRule="auto"/>
        <w:ind w:firstLine="600"/>
        <w:jc w:val="both"/>
      </w:pPr>
      <w:r w:rsidRPr="004535C2">
        <w:rPr>
          <w:rFonts w:ascii="Times New Roman" w:hAnsi="Times New Roman"/>
          <w:color w:val="000000"/>
          <w:sz w:val="28"/>
        </w:rPr>
        <w:t>музыкальная викторина на знание музыки, названий и авторов изученных произведений;</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Музыкант и публика.</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образцами виртуозной музыки;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размышление над фактами биографий великих музыкантов – как любимцев публики, так и непонятых современниками;</w:t>
      </w:r>
    </w:p>
    <w:p w:rsidR="004535C2" w:rsidRPr="004535C2" w:rsidRDefault="004535C2" w:rsidP="004535C2">
      <w:pPr>
        <w:spacing w:after="0" w:line="264" w:lineRule="auto"/>
        <w:ind w:firstLine="600"/>
        <w:jc w:val="both"/>
      </w:pPr>
      <w:r w:rsidRPr="004535C2">
        <w:rPr>
          <w:rFonts w:ascii="Times New Roman" w:hAnsi="Times New Roman"/>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музыкальная викторина на знание музыки, названий и авторов изученных произведений;</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знание и соблюдение общепринятых норм слушания музыки, правил поведения в концертном зале, театре оперы и балета;</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Музыка – зеркало эпохи.</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знакомство с образцами полифонической и гомофонно-гармонической музыки;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исполнение вокальных, ритмических, речевых канонов;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музыкальная викторина на знание музыки, названий и авторов изученных произведений;</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Музыкальный образ.</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4535C2" w:rsidRPr="004535C2" w:rsidRDefault="004535C2" w:rsidP="004535C2">
      <w:pPr>
        <w:spacing w:after="0" w:line="264" w:lineRule="auto"/>
        <w:ind w:firstLine="600"/>
        <w:jc w:val="both"/>
      </w:pPr>
      <w:r w:rsidRPr="004535C2">
        <w:rPr>
          <w:rFonts w:ascii="Times New Roman" w:hAnsi="Times New Roman"/>
          <w:color w:val="000000"/>
          <w:sz w:val="28"/>
        </w:rPr>
        <w:t>музыкальная викторина на знание музыки, названий и авторов изученных произведений;</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Музыкальная драматургия.</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наблюдение за развитием музыкальных тем, образов, восприятие логики музыкального развития;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узнавание на слух музыкальных тем, их вариантов, видоизмененных в процессе развития;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составление наглядной (буквенной, цифровой) схемы строения музыкального произведения;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музыкальная викторина на знание музыки, названий и авторов изученных произведений;</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Музыкальный стиль.</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исполнение 2–3 вокальных произведений – образцов барокко, классицизма, романтизма, импрессионизма (подлинных или стилизованных);</w:t>
      </w:r>
    </w:p>
    <w:p w:rsidR="004535C2" w:rsidRPr="004535C2" w:rsidRDefault="004535C2" w:rsidP="004535C2">
      <w:pPr>
        <w:spacing w:after="0" w:line="264" w:lineRule="auto"/>
        <w:ind w:firstLine="600"/>
        <w:jc w:val="both"/>
      </w:pPr>
      <w:r w:rsidRPr="004535C2">
        <w:rPr>
          <w:rFonts w:ascii="Times New Roman" w:hAnsi="Times New Roman"/>
          <w:color w:val="000000"/>
          <w:sz w:val="28"/>
        </w:rPr>
        <w:t>музыкальная викторина на знание музыки, названий и авторов изученных произведений;</w:t>
      </w:r>
    </w:p>
    <w:p w:rsidR="004535C2" w:rsidRPr="004535C2" w:rsidRDefault="004535C2" w:rsidP="004535C2">
      <w:pPr>
        <w:spacing w:after="0" w:line="264" w:lineRule="auto"/>
        <w:ind w:firstLine="600"/>
        <w:jc w:val="both"/>
      </w:pPr>
      <w:r w:rsidRPr="004535C2">
        <w:rPr>
          <w:rFonts w:ascii="Times New Roman" w:hAnsi="Times New Roman"/>
          <w:color w:val="000000"/>
          <w:sz w:val="28"/>
        </w:rPr>
        <w:t>определение на слух в звучании незнакомого произведения: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принадлежности к одному из изученных стилей;</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исполнительского состава (количество и состав исполнителей, музыкальных инструментов);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жанра, круга образов;</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вариативно: исследовательские проекты, посвященные эстетике и особенностям музыкального искусства различных стилей </w:t>
      </w:r>
      <w:r w:rsidRPr="004535C2">
        <w:rPr>
          <w:rFonts w:ascii="Times New Roman" w:hAnsi="Times New Roman"/>
          <w:color w:val="000000"/>
          <w:sz w:val="28"/>
          <w:lang w:val="en-US"/>
        </w:rPr>
        <w:t>XX</w:t>
      </w:r>
      <w:r w:rsidRPr="004535C2">
        <w:rPr>
          <w:rFonts w:ascii="Times New Roman" w:hAnsi="Times New Roman"/>
          <w:color w:val="000000"/>
          <w:sz w:val="28"/>
        </w:rPr>
        <w:t xml:space="preserve"> века.</w:t>
      </w:r>
    </w:p>
    <w:p w:rsidR="004535C2" w:rsidRPr="004535C2" w:rsidRDefault="004535C2" w:rsidP="004535C2">
      <w:pPr>
        <w:spacing w:after="0" w:line="264" w:lineRule="auto"/>
        <w:ind w:firstLine="600"/>
        <w:jc w:val="both"/>
      </w:pPr>
      <w:r w:rsidRPr="004535C2">
        <w:rPr>
          <w:rFonts w:ascii="Times New Roman" w:hAnsi="Times New Roman"/>
          <w:b/>
          <w:color w:val="000000"/>
          <w:sz w:val="28"/>
        </w:rPr>
        <w:t xml:space="preserve">Модуль № 7 «Духовная музыка» </w:t>
      </w:r>
    </w:p>
    <w:p w:rsidR="004535C2" w:rsidRPr="004535C2" w:rsidRDefault="004535C2" w:rsidP="004535C2">
      <w:pPr>
        <w:spacing w:after="0" w:line="264" w:lineRule="auto"/>
        <w:ind w:firstLine="600"/>
        <w:jc w:val="both"/>
      </w:pPr>
      <w:r w:rsidRPr="004535C2">
        <w:rPr>
          <w:rFonts w:ascii="Times New Roman" w:hAnsi="Times New Roman"/>
          <w:b/>
          <w:color w:val="000000"/>
          <w:sz w:val="28"/>
        </w:rPr>
        <w:t>Храмовый синтез искусств.</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Музыка православного и католического богослужения (колокола, пение </w:t>
      </w:r>
      <w:r w:rsidRPr="004535C2">
        <w:rPr>
          <w:rFonts w:ascii="Times New Roman" w:hAnsi="Times New Roman"/>
          <w:color w:val="000000"/>
          <w:sz w:val="28"/>
          <w:lang w:val="en-US"/>
        </w:rPr>
        <w:t>acapella</w:t>
      </w:r>
      <w:r w:rsidRPr="004535C2">
        <w:rPr>
          <w:rFonts w:ascii="Times New Roman" w:hAnsi="Times New Roman"/>
          <w:color w:val="000000"/>
          <w:sz w:val="28"/>
        </w:rPr>
        <w:t xml:space="preserve"> или пение в Сопровождении органа). Основные жанры, традиции. Образы Христа, Богородицы, Рождества, Воскресения.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исполнение вокальных произведений, связанных с религиозной традицией, перекликающихся с ней по тематике;</w:t>
      </w:r>
    </w:p>
    <w:p w:rsidR="004535C2" w:rsidRPr="004535C2" w:rsidRDefault="004535C2" w:rsidP="004535C2">
      <w:pPr>
        <w:spacing w:after="0" w:line="264" w:lineRule="auto"/>
        <w:ind w:firstLine="600"/>
        <w:jc w:val="both"/>
      </w:pPr>
      <w:r w:rsidRPr="004535C2">
        <w:rPr>
          <w:rFonts w:ascii="Times New Roman" w:hAnsi="Times New Roman"/>
          <w:color w:val="000000"/>
          <w:sz w:val="28"/>
        </w:rPr>
        <w:t>определение сходства и различия элементов разных видов искусства (музыки, живописи, архитектуры), относящихся: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к русской православной традиции;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западноевропейской христианской традиции;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другим конфессиям (по выбору учителя);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посещение концерта духовной музыки.</w:t>
      </w:r>
    </w:p>
    <w:p w:rsidR="004535C2" w:rsidRPr="004535C2" w:rsidRDefault="004535C2" w:rsidP="004535C2">
      <w:pPr>
        <w:spacing w:after="0" w:line="264" w:lineRule="auto"/>
        <w:ind w:firstLine="600"/>
        <w:jc w:val="both"/>
      </w:pPr>
      <w:r w:rsidRPr="004535C2">
        <w:rPr>
          <w:rFonts w:ascii="Times New Roman" w:hAnsi="Times New Roman"/>
          <w:b/>
          <w:color w:val="000000"/>
          <w:sz w:val="28"/>
        </w:rPr>
        <w:t xml:space="preserve">Развитие церковной музыки </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историей возникновения нотной записи;</w:t>
      </w:r>
    </w:p>
    <w:p w:rsidR="004535C2" w:rsidRPr="004535C2" w:rsidRDefault="004535C2" w:rsidP="004535C2">
      <w:pPr>
        <w:spacing w:after="0" w:line="264" w:lineRule="auto"/>
        <w:ind w:firstLine="600"/>
        <w:jc w:val="both"/>
      </w:pPr>
      <w:r w:rsidRPr="004535C2">
        <w:rPr>
          <w:rFonts w:ascii="Times New Roman" w:hAnsi="Times New Roman"/>
          <w:color w:val="000000"/>
          <w:sz w:val="28"/>
        </w:rPr>
        <w:t>сравнение нотаций религиозной музыки разных традиций (григорианский хорал, знаменный распев, современные ноты);</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образцами (фрагментами) средневековых церковных распевов (одноголосие);</w:t>
      </w:r>
    </w:p>
    <w:p w:rsidR="004535C2" w:rsidRPr="004535C2" w:rsidRDefault="004535C2" w:rsidP="004535C2">
      <w:pPr>
        <w:spacing w:after="0" w:line="264" w:lineRule="auto"/>
        <w:ind w:firstLine="600"/>
        <w:jc w:val="both"/>
      </w:pPr>
      <w:r w:rsidRPr="004535C2">
        <w:rPr>
          <w:rFonts w:ascii="Times New Roman" w:hAnsi="Times New Roman"/>
          <w:color w:val="000000"/>
          <w:sz w:val="28"/>
        </w:rPr>
        <w:t>слушание духовной музыки;</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Музыкальные жанры богослужения.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4535C2" w:rsidRPr="004535C2" w:rsidRDefault="004535C2" w:rsidP="004535C2">
      <w:pPr>
        <w:spacing w:after="0" w:line="264" w:lineRule="auto"/>
        <w:ind w:firstLine="600"/>
        <w:jc w:val="both"/>
      </w:pPr>
      <w:r w:rsidRPr="004535C2">
        <w:rPr>
          <w:rFonts w:ascii="Times New Roman" w:hAnsi="Times New Roman"/>
          <w:color w:val="000000"/>
          <w:sz w:val="28"/>
        </w:rPr>
        <w:t>вокализация музыкальных тем изучаемых духовных произведений;</w:t>
      </w:r>
    </w:p>
    <w:p w:rsidR="004535C2" w:rsidRPr="004535C2" w:rsidRDefault="004535C2" w:rsidP="004535C2">
      <w:pPr>
        <w:spacing w:after="0" w:line="264" w:lineRule="auto"/>
        <w:ind w:firstLine="600"/>
        <w:jc w:val="both"/>
      </w:pPr>
      <w:r w:rsidRPr="004535C2">
        <w:rPr>
          <w:rFonts w:ascii="Times New Roman" w:hAnsi="Times New Roman"/>
          <w:color w:val="000000"/>
          <w:sz w:val="28"/>
        </w:rPr>
        <w:t>определение на слух изученных произведений и их авторов, иметь представление об особенностях их построения и образов;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4535C2" w:rsidRPr="004535C2" w:rsidRDefault="004535C2" w:rsidP="004535C2">
      <w:pPr>
        <w:spacing w:after="0" w:line="264" w:lineRule="auto"/>
        <w:ind w:firstLine="600"/>
        <w:jc w:val="both"/>
      </w:pPr>
      <w:r w:rsidRPr="004535C2">
        <w:rPr>
          <w:rFonts w:ascii="Times New Roman" w:hAnsi="Times New Roman"/>
          <w:b/>
          <w:color w:val="000000"/>
          <w:sz w:val="28"/>
        </w:rPr>
        <w:t>Религиозные темы и образы в современной музыке.</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Содержание: Сохранение традиций духовной музыки сегодня. Переосмысление религиозной темы в творчестве композиторов </w:t>
      </w:r>
      <w:r w:rsidRPr="004535C2">
        <w:rPr>
          <w:rFonts w:ascii="Times New Roman" w:hAnsi="Times New Roman"/>
          <w:color w:val="000000"/>
          <w:sz w:val="28"/>
          <w:lang w:val="en-US"/>
        </w:rPr>
        <w:t>XX</w:t>
      </w:r>
      <w:r w:rsidRPr="004535C2">
        <w:rPr>
          <w:rFonts w:ascii="Times New Roman" w:hAnsi="Times New Roman"/>
          <w:color w:val="000000"/>
          <w:sz w:val="28"/>
        </w:rPr>
        <w:t>–</w:t>
      </w:r>
      <w:r w:rsidRPr="004535C2">
        <w:rPr>
          <w:rFonts w:ascii="Times New Roman" w:hAnsi="Times New Roman"/>
          <w:color w:val="000000"/>
          <w:sz w:val="28"/>
          <w:lang w:val="en-US"/>
        </w:rPr>
        <w:t>XXI</w:t>
      </w:r>
      <w:r w:rsidRPr="004535C2">
        <w:rPr>
          <w:rFonts w:ascii="Times New Roman" w:hAnsi="Times New Roman"/>
          <w:color w:val="000000"/>
          <w:sz w:val="28"/>
        </w:rPr>
        <w:t xml:space="preserve"> веков. Религиозная тематика в контексте современной культуры. </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сопоставление тенденций сохранения и переосмысления религиозной традиции в культуре </w:t>
      </w:r>
      <w:r w:rsidRPr="004535C2">
        <w:rPr>
          <w:rFonts w:ascii="Times New Roman" w:hAnsi="Times New Roman"/>
          <w:color w:val="000000"/>
          <w:sz w:val="28"/>
          <w:lang w:val="en-US"/>
        </w:rPr>
        <w:t>XX</w:t>
      </w:r>
      <w:r w:rsidRPr="004535C2">
        <w:rPr>
          <w:rFonts w:ascii="Times New Roman" w:hAnsi="Times New Roman"/>
          <w:color w:val="000000"/>
          <w:sz w:val="28"/>
        </w:rPr>
        <w:t>–</w:t>
      </w:r>
      <w:r w:rsidRPr="004535C2">
        <w:rPr>
          <w:rFonts w:ascii="Times New Roman" w:hAnsi="Times New Roman"/>
          <w:color w:val="000000"/>
          <w:sz w:val="28"/>
          <w:lang w:val="en-US"/>
        </w:rPr>
        <w:t>XXI</w:t>
      </w:r>
      <w:r w:rsidRPr="004535C2">
        <w:rPr>
          <w:rFonts w:ascii="Times New Roman" w:hAnsi="Times New Roman"/>
          <w:color w:val="000000"/>
          <w:sz w:val="28"/>
        </w:rPr>
        <w:t xml:space="preserve"> веков;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исполнение музыки духовного содержания, сочиненной современными композиторами;</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исследовательские и творческие проекты по теме «Музыка и религия в наше время»; посещение концерта духовной музыки.</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Модуль № 8 «Современная музыка: основные жанры и направления»</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Джаз.</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 xml:space="preserve">Содержание: Джаз – основа популярной музыки </w:t>
      </w:r>
      <w:r w:rsidRPr="004535C2">
        <w:rPr>
          <w:rFonts w:ascii="Times New Roman" w:hAnsi="Times New Roman"/>
          <w:color w:val="000000"/>
          <w:sz w:val="28"/>
          <w:lang w:val="en-US"/>
        </w:rPr>
        <w:t>XX</w:t>
      </w:r>
      <w:r w:rsidRPr="004535C2">
        <w:rPr>
          <w:rFonts w:ascii="Times New Roman" w:hAnsi="Times New Roman"/>
          <w:color w:val="000000"/>
          <w:sz w:val="28"/>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различными джазовыми музыкальными композициямии направлениями (регтайм, биг бэнд, блюз);</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исполнение одной из «вечнозеленых» джазовых тем, элементы ритмической и вокальной импровизации на ее основе;</w:t>
      </w:r>
    </w:p>
    <w:p w:rsidR="004535C2" w:rsidRPr="004535C2" w:rsidRDefault="004535C2" w:rsidP="004535C2">
      <w:pPr>
        <w:spacing w:after="0" w:line="264" w:lineRule="auto"/>
        <w:ind w:firstLine="600"/>
        <w:jc w:val="both"/>
      </w:pPr>
      <w:r w:rsidRPr="004535C2">
        <w:rPr>
          <w:rFonts w:ascii="Times New Roman" w:hAnsi="Times New Roman"/>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Мюзикл</w:t>
      </w:r>
      <w:r w:rsidRPr="004535C2">
        <w:rPr>
          <w:rFonts w:ascii="Times New Roman" w:hAnsi="Times New Roman"/>
          <w:color w:val="000000"/>
          <w:sz w:val="28"/>
        </w:rPr>
        <w:t>.</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Содержание: Особенности жанра. Классика жанра – мюзиклы середины </w:t>
      </w:r>
      <w:r w:rsidRPr="004535C2">
        <w:rPr>
          <w:rFonts w:ascii="Times New Roman" w:hAnsi="Times New Roman"/>
          <w:color w:val="000000"/>
          <w:sz w:val="28"/>
          <w:lang w:val="en-US"/>
        </w:rPr>
        <w:t>XX</w:t>
      </w:r>
      <w:r w:rsidRPr="004535C2">
        <w:rPr>
          <w:rFonts w:ascii="Times New Roman" w:hAnsi="Times New Roman"/>
          <w:color w:val="000000"/>
          <w:sz w:val="28"/>
        </w:rPr>
        <w:t xml:space="preserve"> века (на примере творчества Ф. Лоу, Р. Роджерса, Э.Л. Уэббера). Современные постановки в жанре мюзикла на российской сцене.</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4535C2" w:rsidRPr="004535C2" w:rsidRDefault="004535C2" w:rsidP="004535C2">
      <w:pPr>
        <w:spacing w:after="0" w:line="264" w:lineRule="auto"/>
        <w:ind w:firstLine="600"/>
        <w:jc w:val="both"/>
      </w:pPr>
      <w:r w:rsidRPr="004535C2">
        <w:rPr>
          <w:rFonts w:ascii="Times New Roman" w:hAnsi="Times New Roman"/>
          <w:color w:val="000000"/>
          <w:sz w:val="28"/>
        </w:rPr>
        <w:t>анализ рекламных объявлений о премьерах мюзиклов в современных средствах массовой информации;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просмотр видеозаписи одного из мюзиклов, написание собственного рекламного текста для данной постановки;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 исполнение отдельных номеров из мюзиклов.</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Молодежная музыкальная культура.</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Содержание: Направления и стили молодежной музыкальной культуры </w:t>
      </w:r>
      <w:r w:rsidRPr="004535C2">
        <w:rPr>
          <w:rFonts w:ascii="Times New Roman" w:hAnsi="Times New Roman"/>
          <w:color w:val="000000"/>
          <w:sz w:val="28"/>
          <w:lang w:val="en-US"/>
        </w:rPr>
        <w:t>XX</w:t>
      </w:r>
      <w:r w:rsidRPr="004535C2">
        <w:rPr>
          <w:rFonts w:ascii="Times New Roman" w:hAnsi="Times New Roman"/>
          <w:color w:val="000000"/>
          <w:sz w:val="28"/>
        </w:rPr>
        <w:t>–</w:t>
      </w:r>
      <w:r w:rsidRPr="004535C2">
        <w:rPr>
          <w:rFonts w:ascii="Times New Roman" w:hAnsi="Times New Roman"/>
          <w:color w:val="000000"/>
          <w:sz w:val="28"/>
          <w:lang w:val="en-US"/>
        </w:rPr>
        <w:t>XXI</w:t>
      </w:r>
      <w:r w:rsidRPr="004535C2">
        <w:rPr>
          <w:rFonts w:ascii="Times New Roman" w:hAnsi="Times New Roman"/>
          <w:color w:val="000000"/>
          <w:sz w:val="28"/>
        </w:rPr>
        <w:t xml:space="preserve"> веков (рок-н-ролл, блюз-рок, панк-рок, хард-рок, рэп, хип-хоп, фанк и другие). Авторская песня (Б.Окуджава, Ю.Визбор, В. Высоцкий и др.). </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Социальный и коммерческий контекст массовой музыкальной культуры (потребительские тенденции современной культуры). </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 исполнение песни, относящейся к одному из молодежных музыкальных течений;</w:t>
      </w:r>
    </w:p>
    <w:p w:rsidR="004535C2" w:rsidRPr="004535C2" w:rsidRDefault="004535C2" w:rsidP="004535C2">
      <w:pPr>
        <w:spacing w:after="0" w:line="264" w:lineRule="auto"/>
        <w:ind w:firstLine="600"/>
        <w:jc w:val="both"/>
      </w:pPr>
      <w:r w:rsidRPr="004535C2">
        <w:rPr>
          <w:rFonts w:ascii="Times New Roman" w:hAnsi="Times New Roman"/>
          <w:color w:val="000000"/>
          <w:sz w:val="28"/>
        </w:rPr>
        <w:t>дискуссия на тему «Современная музыка»;</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презентация альбома своей любимой группы.</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Музыка цифрового мира.</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поиск информации о способах сохранения и передачи музыки прежде и сейчас;</w:t>
      </w:r>
    </w:p>
    <w:p w:rsidR="004535C2" w:rsidRPr="004535C2" w:rsidRDefault="004535C2" w:rsidP="004535C2">
      <w:pPr>
        <w:spacing w:after="0" w:line="264" w:lineRule="auto"/>
        <w:ind w:firstLine="600"/>
        <w:jc w:val="both"/>
      </w:pPr>
      <w:r w:rsidRPr="004535C2">
        <w:rPr>
          <w:rFonts w:ascii="Times New Roman" w:hAnsi="Times New Roman"/>
          <w:color w:val="000000"/>
          <w:sz w:val="28"/>
        </w:rPr>
        <w:t>просмотр музыкального клипа популярного исполнителя, анализ его художественного образа, стиля, выразительных средств;</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 исполнение популярной современной песни;</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Модуль № 9 «Связь музыки с другими видами искусства»</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Музыка и литература.</w:t>
      </w:r>
    </w:p>
    <w:p w:rsidR="004535C2" w:rsidRPr="004535C2" w:rsidRDefault="004535C2" w:rsidP="004535C2">
      <w:pPr>
        <w:spacing w:after="0" w:line="264" w:lineRule="auto"/>
        <w:ind w:firstLine="600"/>
        <w:jc w:val="both"/>
      </w:pPr>
      <w:r w:rsidRPr="004535C2">
        <w:rPr>
          <w:rFonts w:ascii="Times New Roman" w:hAnsi="Times New Roman"/>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образцами вокальной и инструментальной музыки;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сочинение рассказа, стихотворения под впечатлением от восприятия инструментального музыкального произведения;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рисование образов программной музыки;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музыкальная викторина на знание музыки, названий и авторов изученных произведений.</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Музыка и живопись.</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музыкальными произведениями программной музыки, выявление интонаций изобразительного характера;</w:t>
      </w:r>
    </w:p>
    <w:p w:rsidR="004535C2" w:rsidRPr="004535C2" w:rsidRDefault="004535C2" w:rsidP="004535C2">
      <w:pPr>
        <w:spacing w:after="0" w:line="264" w:lineRule="auto"/>
        <w:ind w:firstLine="600"/>
        <w:jc w:val="both"/>
      </w:pPr>
      <w:r w:rsidRPr="004535C2">
        <w:rPr>
          <w:rFonts w:ascii="Times New Roman" w:hAnsi="Times New Roman"/>
          <w:color w:val="000000"/>
          <w:sz w:val="28"/>
        </w:rPr>
        <w:t>музыкальная викторина на знание музыки, названий и авторов изученных произведений;</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Музыка и театр.</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образцами музыки, созданной отечественными и зарубежными композиторами для драматического театра;</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разучивание, исполнение песни из театральной постановки, просмотр видеозаписи спектакля, в котором звучит данная песня;</w:t>
      </w:r>
    </w:p>
    <w:p w:rsidR="004535C2" w:rsidRPr="004535C2" w:rsidRDefault="004535C2" w:rsidP="004535C2">
      <w:pPr>
        <w:spacing w:after="0" w:line="264" w:lineRule="auto"/>
        <w:ind w:firstLine="600"/>
        <w:jc w:val="both"/>
      </w:pPr>
      <w:r w:rsidRPr="004535C2">
        <w:rPr>
          <w:rFonts w:ascii="Times New Roman" w:hAnsi="Times New Roman"/>
          <w:color w:val="000000"/>
          <w:sz w:val="28"/>
        </w:rPr>
        <w:t>музыкальная викторина на материале изученных фрагментов музыкальных спектаклей;</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Музыка кино и телевидения.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4535C2" w:rsidRPr="004535C2" w:rsidRDefault="004535C2" w:rsidP="004535C2">
      <w:pPr>
        <w:spacing w:after="0" w:line="264" w:lineRule="auto"/>
        <w:ind w:firstLine="600"/>
        <w:jc w:val="both"/>
      </w:pPr>
      <w:r w:rsidRPr="004535C2">
        <w:rPr>
          <w:rFonts w:ascii="Times New Roman" w:hAnsi="Times New Roman"/>
          <w:color w:val="000000"/>
          <w:sz w:val="28"/>
        </w:rPr>
        <w:t>Виды деятельности обучающихся: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знакомство с образцами киномузыки отечественных и зарубежных композиторов;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просмотр фильмов с целью анализа выразительного эффекта, создаваемого музыкой; разучивание, исполнение песни из фильма;</w:t>
      </w:r>
    </w:p>
    <w:p w:rsidR="004535C2" w:rsidRPr="004535C2" w:rsidRDefault="004535C2" w:rsidP="004535C2">
      <w:pPr>
        <w:spacing w:after="0" w:line="264" w:lineRule="auto"/>
        <w:ind w:firstLine="600"/>
        <w:jc w:val="both"/>
      </w:pPr>
      <w:r w:rsidRPr="004535C2">
        <w:rPr>
          <w:rFonts w:ascii="Times New Roman" w:hAnsi="Times New Roman"/>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4535C2" w:rsidRPr="004535C2" w:rsidRDefault="004535C2" w:rsidP="004535C2">
      <w:pPr>
        <w:spacing w:after="200" w:line="276" w:lineRule="auto"/>
        <w:sectPr w:rsidR="004535C2" w:rsidRPr="004535C2">
          <w:pgSz w:w="11906" w:h="16383"/>
          <w:pgMar w:top="1134" w:right="850" w:bottom="1134" w:left="1701" w:header="720" w:footer="720" w:gutter="0"/>
          <w:cols w:space="720"/>
        </w:sectPr>
      </w:pPr>
    </w:p>
    <w:p w:rsidR="004535C2" w:rsidRPr="004535C2" w:rsidRDefault="004535C2" w:rsidP="004535C2">
      <w:pPr>
        <w:spacing w:after="0" w:line="264" w:lineRule="auto"/>
        <w:ind w:left="120"/>
        <w:jc w:val="both"/>
      </w:pPr>
      <w:bookmarkStart w:id="7" w:name="block-24130758"/>
      <w:bookmarkEnd w:id="4"/>
      <w:r w:rsidRPr="004535C2">
        <w:rPr>
          <w:rFonts w:ascii="Times New Roman" w:hAnsi="Times New Roman"/>
          <w:color w:val="000000"/>
          <w:sz w:val="28"/>
        </w:rPr>
        <w:lastRenderedPageBreak/>
        <w:t>ПЛАНИРУЕМЫЕ РЕЗУЛЬТАТЫ ОСВОЕНИЯ ПРОГРАММЫ ПО МУЗЫКЕ НА УРОВНЕ ОСНОВНОГО ОБЩЕГО ОБРАЗОВАНИЯ</w:t>
      </w:r>
    </w:p>
    <w:p w:rsidR="004535C2" w:rsidRPr="004535C2" w:rsidRDefault="004535C2" w:rsidP="004535C2">
      <w:pPr>
        <w:spacing w:after="0" w:line="264" w:lineRule="auto"/>
        <w:ind w:left="120"/>
        <w:jc w:val="both"/>
      </w:pPr>
    </w:p>
    <w:p w:rsidR="004535C2" w:rsidRPr="004535C2" w:rsidRDefault="004535C2" w:rsidP="004535C2">
      <w:pPr>
        <w:spacing w:after="0" w:line="264" w:lineRule="auto"/>
        <w:ind w:left="120"/>
        <w:jc w:val="both"/>
      </w:pPr>
      <w:bookmarkStart w:id="8" w:name="_Toc139895967"/>
      <w:bookmarkEnd w:id="8"/>
      <w:r w:rsidRPr="004535C2">
        <w:rPr>
          <w:rFonts w:ascii="Times New Roman" w:hAnsi="Times New Roman"/>
          <w:b/>
          <w:color w:val="000000"/>
          <w:sz w:val="28"/>
        </w:rPr>
        <w:t>ЛИЧНОСТНЫЕ РЕЗУЛЬТАТЫ</w:t>
      </w:r>
    </w:p>
    <w:p w:rsidR="004535C2" w:rsidRPr="004535C2" w:rsidRDefault="004535C2" w:rsidP="004535C2">
      <w:pPr>
        <w:spacing w:after="0" w:line="264" w:lineRule="auto"/>
        <w:ind w:left="120"/>
        <w:jc w:val="both"/>
      </w:pPr>
    </w:p>
    <w:p w:rsidR="004535C2" w:rsidRPr="004535C2" w:rsidRDefault="004535C2" w:rsidP="004535C2">
      <w:pPr>
        <w:spacing w:after="0" w:line="264" w:lineRule="auto"/>
        <w:ind w:firstLine="600"/>
        <w:jc w:val="both"/>
      </w:pPr>
      <w:r w:rsidRPr="004535C2">
        <w:rPr>
          <w:rFonts w:ascii="Times New Roman" w:hAnsi="Times New Roman"/>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4535C2" w:rsidRPr="004535C2" w:rsidRDefault="004535C2" w:rsidP="004535C2">
      <w:pPr>
        <w:spacing w:after="0" w:line="264" w:lineRule="auto"/>
        <w:ind w:firstLine="600"/>
        <w:jc w:val="both"/>
      </w:pPr>
      <w:r w:rsidRPr="004535C2">
        <w:rPr>
          <w:rFonts w:ascii="Times New Roman" w:hAnsi="Times New Roman"/>
          <w:b/>
          <w:color w:val="000000"/>
          <w:sz w:val="28"/>
        </w:rPr>
        <w:t>1) патриотического воспитания: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осознание российской гражданской идентичности в поликультурноми многоконфессиональном обществе;</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rsidR="004535C2" w:rsidRPr="004535C2" w:rsidRDefault="004535C2" w:rsidP="004535C2">
      <w:pPr>
        <w:spacing w:after="0" w:line="264" w:lineRule="auto"/>
        <w:ind w:firstLine="600"/>
        <w:jc w:val="both"/>
      </w:pPr>
      <w:r w:rsidRPr="004535C2">
        <w:rPr>
          <w:rFonts w:ascii="Times New Roman" w:hAnsi="Times New Roman"/>
          <w:color w:val="000000"/>
          <w:sz w:val="28"/>
        </w:rPr>
        <w:t>проявление интереса к освоению музыкальных традиций своего края, музыкальной культуры народов России;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знание достижений отечественных музыкантов, их вклада в мировую музыкальную культуру;</w:t>
      </w:r>
    </w:p>
    <w:p w:rsidR="004535C2" w:rsidRPr="004535C2" w:rsidRDefault="004535C2" w:rsidP="004535C2">
      <w:pPr>
        <w:spacing w:after="0" w:line="264" w:lineRule="auto"/>
        <w:ind w:firstLine="600"/>
        <w:jc w:val="both"/>
      </w:pPr>
      <w:r w:rsidRPr="004535C2">
        <w:rPr>
          <w:rFonts w:ascii="Times New Roman" w:hAnsi="Times New Roman"/>
          <w:color w:val="000000"/>
          <w:sz w:val="28"/>
        </w:rPr>
        <w:t>интерес к изучению истории отечественной музыкальной культуры;</w:t>
      </w:r>
    </w:p>
    <w:p w:rsidR="004535C2" w:rsidRPr="004535C2" w:rsidRDefault="004535C2" w:rsidP="004535C2">
      <w:pPr>
        <w:spacing w:after="0" w:line="264" w:lineRule="auto"/>
        <w:ind w:firstLine="600"/>
        <w:jc w:val="both"/>
      </w:pPr>
      <w:r w:rsidRPr="004535C2">
        <w:rPr>
          <w:rFonts w:ascii="Times New Roman" w:hAnsi="Times New Roman"/>
          <w:color w:val="000000"/>
          <w:sz w:val="28"/>
        </w:rPr>
        <w:t>стремление развивать и сохранять музыкальную культуру своей страны, своего края.</w:t>
      </w:r>
    </w:p>
    <w:p w:rsidR="004535C2" w:rsidRPr="004535C2" w:rsidRDefault="004535C2" w:rsidP="004535C2">
      <w:pPr>
        <w:spacing w:after="0" w:line="264" w:lineRule="auto"/>
        <w:ind w:firstLine="600"/>
        <w:jc w:val="both"/>
      </w:pPr>
      <w:r w:rsidRPr="004535C2">
        <w:rPr>
          <w:rFonts w:ascii="Times New Roman" w:hAnsi="Times New Roman"/>
          <w:b/>
          <w:color w:val="000000"/>
          <w:sz w:val="28"/>
        </w:rPr>
        <w:t>2) гражданского воспитания: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4535C2" w:rsidRPr="004535C2" w:rsidRDefault="004535C2" w:rsidP="004535C2">
      <w:pPr>
        <w:spacing w:after="0" w:line="264" w:lineRule="auto"/>
        <w:ind w:firstLine="600"/>
        <w:jc w:val="both"/>
      </w:pPr>
      <w:r w:rsidRPr="004535C2">
        <w:rPr>
          <w:rFonts w:ascii="Times New Roman" w:hAnsi="Times New Roman"/>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4535C2" w:rsidRPr="004535C2" w:rsidRDefault="004535C2" w:rsidP="004535C2">
      <w:pPr>
        <w:spacing w:after="0" w:line="264" w:lineRule="auto"/>
        <w:ind w:firstLine="600"/>
        <w:jc w:val="both"/>
      </w:pPr>
      <w:r w:rsidRPr="004535C2">
        <w:rPr>
          <w:rFonts w:ascii="Times New Roman" w:hAnsi="Times New Roman"/>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4535C2" w:rsidRPr="004535C2" w:rsidRDefault="004535C2" w:rsidP="004535C2">
      <w:pPr>
        <w:spacing w:after="0" w:line="264" w:lineRule="auto"/>
        <w:ind w:firstLine="600"/>
        <w:jc w:val="both"/>
      </w:pPr>
      <w:r w:rsidRPr="004535C2">
        <w:rPr>
          <w:rFonts w:ascii="Times New Roman" w:hAnsi="Times New Roman"/>
          <w:b/>
          <w:color w:val="000000"/>
          <w:sz w:val="28"/>
        </w:rPr>
        <w:t>3) духовно-нравственного воспитания: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ориентация на моральные ценности и нормы в ситуациях нравственного выбора;</w:t>
      </w:r>
    </w:p>
    <w:p w:rsidR="004535C2" w:rsidRPr="004535C2" w:rsidRDefault="004535C2" w:rsidP="004535C2">
      <w:pPr>
        <w:spacing w:after="0" w:line="264" w:lineRule="auto"/>
        <w:ind w:firstLine="600"/>
        <w:jc w:val="both"/>
      </w:pPr>
      <w:r w:rsidRPr="004535C2">
        <w:rPr>
          <w:rFonts w:ascii="Times New Roman" w:hAnsi="Times New Roman"/>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4535C2">
        <w:rPr>
          <w:rFonts w:ascii="Times New Roman" w:hAnsi="Times New Roman"/>
          <w:color w:val="000000"/>
          <w:sz w:val="28"/>
        </w:rPr>
        <w:lastRenderedPageBreak/>
        <w:t>учебной деятельности, при подготовке внеклассных концертов, фестивалей, конкурсов.</w:t>
      </w:r>
    </w:p>
    <w:p w:rsidR="004535C2" w:rsidRPr="004535C2" w:rsidRDefault="004535C2" w:rsidP="004535C2">
      <w:pPr>
        <w:spacing w:after="0" w:line="264" w:lineRule="auto"/>
        <w:ind w:firstLine="600"/>
        <w:jc w:val="both"/>
      </w:pPr>
      <w:r w:rsidRPr="004535C2">
        <w:rPr>
          <w:rFonts w:ascii="Times New Roman" w:hAnsi="Times New Roman"/>
          <w:b/>
          <w:color w:val="000000"/>
          <w:sz w:val="28"/>
        </w:rPr>
        <w:t>4) эстетического воспитания: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4535C2" w:rsidRPr="004535C2" w:rsidRDefault="004535C2" w:rsidP="004535C2">
      <w:pPr>
        <w:spacing w:after="0" w:line="264" w:lineRule="auto"/>
        <w:ind w:firstLine="600"/>
        <w:jc w:val="both"/>
      </w:pPr>
      <w:r w:rsidRPr="004535C2">
        <w:rPr>
          <w:rFonts w:ascii="Times New Roman" w:hAnsi="Times New Roman"/>
          <w:color w:val="000000"/>
          <w:sz w:val="28"/>
        </w:rPr>
        <w:t>осознание ценности творчества, таланта;</w:t>
      </w:r>
    </w:p>
    <w:p w:rsidR="004535C2" w:rsidRPr="004535C2" w:rsidRDefault="004535C2" w:rsidP="004535C2">
      <w:pPr>
        <w:spacing w:after="0" w:line="264" w:lineRule="auto"/>
        <w:ind w:firstLine="600"/>
        <w:jc w:val="both"/>
      </w:pPr>
      <w:r w:rsidRPr="004535C2">
        <w:rPr>
          <w:rFonts w:ascii="Times New Roman" w:hAnsi="Times New Roman"/>
          <w:color w:val="000000"/>
          <w:sz w:val="28"/>
        </w:rPr>
        <w:t>осознание важности музыкального искусства как средства коммуникации и самовыражения;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4535C2" w:rsidRPr="004535C2" w:rsidRDefault="004535C2" w:rsidP="004535C2">
      <w:pPr>
        <w:spacing w:after="0" w:line="264" w:lineRule="auto"/>
        <w:ind w:firstLine="600"/>
        <w:jc w:val="both"/>
      </w:pPr>
      <w:r w:rsidRPr="004535C2">
        <w:rPr>
          <w:rFonts w:ascii="Times New Roman" w:hAnsi="Times New Roman"/>
          <w:color w:val="000000"/>
          <w:sz w:val="28"/>
        </w:rPr>
        <w:t>стремление к самовыражению в разных видах искусства.</w:t>
      </w:r>
    </w:p>
    <w:p w:rsidR="004535C2" w:rsidRPr="004535C2" w:rsidRDefault="004535C2" w:rsidP="004535C2">
      <w:pPr>
        <w:spacing w:after="0" w:line="264" w:lineRule="auto"/>
        <w:ind w:firstLine="600"/>
        <w:jc w:val="both"/>
      </w:pPr>
      <w:r w:rsidRPr="004535C2">
        <w:rPr>
          <w:rFonts w:ascii="Times New Roman" w:hAnsi="Times New Roman"/>
          <w:b/>
          <w:color w:val="000000"/>
          <w:sz w:val="28"/>
        </w:rPr>
        <w:t>5) ценности научного познания: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4535C2" w:rsidRPr="004535C2" w:rsidRDefault="004535C2" w:rsidP="004535C2">
      <w:pPr>
        <w:spacing w:after="0" w:line="264" w:lineRule="auto"/>
        <w:ind w:firstLine="600"/>
        <w:jc w:val="both"/>
      </w:pPr>
      <w:r w:rsidRPr="004535C2">
        <w:rPr>
          <w:rFonts w:ascii="Times New Roman" w:hAnsi="Times New Roman"/>
          <w:color w:val="000000"/>
          <w:sz w:val="28"/>
        </w:rPr>
        <w:t>овладение музыкальным языком, навыками познания музыки как искусства интонируемого смысла;</w:t>
      </w:r>
    </w:p>
    <w:p w:rsidR="004535C2" w:rsidRPr="004535C2" w:rsidRDefault="004535C2" w:rsidP="004535C2">
      <w:pPr>
        <w:spacing w:after="0" w:line="264" w:lineRule="auto"/>
        <w:ind w:firstLine="600"/>
        <w:jc w:val="both"/>
      </w:pPr>
      <w:r w:rsidRPr="004535C2">
        <w:rPr>
          <w:rFonts w:ascii="Times New Roman" w:hAnsi="Times New Roman"/>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4535C2" w:rsidRPr="004535C2" w:rsidRDefault="004535C2" w:rsidP="004535C2">
      <w:pPr>
        <w:spacing w:after="0" w:line="264" w:lineRule="auto"/>
        <w:ind w:firstLine="600"/>
        <w:jc w:val="both"/>
      </w:pPr>
      <w:r w:rsidRPr="004535C2">
        <w:rPr>
          <w:rFonts w:ascii="Times New Roman" w:hAnsi="Times New Roman"/>
          <w:b/>
          <w:color w:val="000000"/>
          <w:sz w:val="28"/>
        </w:rPr>
        <w:t>6) физического воспитания, формирования культуры здоровья и эмоционального благополучия: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осознание ценности жизни с опорой на собственный жизненный опыт и опыт восприятия произведений искусства;</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4535C2" w:rsidRPr="004535C2" w:rsidRDefault="004535C2" w:rsidP="004535C2">
      <w:pPr>
        <w:spacing w:after="0" w:line="264" w:lineRule="auto"/>
        <w:ind w:firstLine="600"/>
        <w:jc w:val="both"/>
      </w:pPr>
      <w:r w:rsidRPr="004535C2">
        <w:rPr>
          <w:rFonts w:ascii="Times New Roman" w:hAnsi="Times New Roman"/>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4535C2" w:rsidRPr="004535C2" w:rsidRDefault="004535C2" w:rsidP="004535C2">
      <w:pPr>
        <w:spacing w:after="0" w:line="264" w:lineRule="auto"/>
        <w:ind w:firstLine="600"/>
        <w:jc w:val="both"/>
      </w:pPr>
      <w:r w:rsidRPr="004535C2">
        <w:rPr>
          <w:rFonts w:ascii="Times New Roman" w:hAnsi="Times New Roman"/>
          <w:b/>
          <w:color w:val="000000"/>
          <w:sz w:val="28"/>
        </w:rPr>
        <w:t>7) трудового воспитания: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установка на посильное активное участие в практической деятельности;</w:t>
      </w:r>
    </w:p>
    <w:p w:rsidR="004535C2" w:rsidRPr="004535C2" w:rsidRDefault="004535C2" w:rsidP="004535C2">
      <w:pPr>
        <w:spacing w:after="0" w:line="264" w:lineRule="auto"/>
        <w:ind w:firstLine="600"/>
        <w:jc w:val="both"/>
      </w:pPr>
      <w:r w:rsidRPr="004535C2">
        <w:rPr>
          <w:rFonts w:ascii="Times New Roman" w:hAnsi="Times New Roman"/>
          <w:color w:val="000000"/>
          <w:sz w:val="28"/>
        </w:rPr>
        <w:t>трудолюбие в учебе, настойчивость в достижении поставленных целей;</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интерес к практическому изучению профессий в сфере культуры и искусства;</w:t>
      </w:r>
    </w:p>
    <w:p w:rsidR="004535C2" w:rsidRPr="004535C2" w:rsidRDefault="004535C2" w:rsidP="004535C2">
      <w:pPr>
        <w:spacing w:after="0" w:line="264" w:lineRule="auto"/>
        <w:ind w:firstLine="600"/>
        <w:jc w:val="both"/>
      </w:pPr>
      <w:r w:rsidRPr="004535C2">
        <w:rPr>
          <w:rFonts w:ascii="Times New Roman" w:hAnsi="Times New Roman"/>
          <w:color w:val="000000"/>
          <w:sz w:val="28"/>
        </w:rPr>
        <w:t>уважение к труду и результатам трудовой деятельности.</w:t>
      </w:r>
    </w:p>
    <w:p w:rsidR="004535C2" w:rsidRPr="004535C2" w:rsidRDefault="004535C2" w:rsidP="004535C2">
      <w:pPr>
        <w:spacing w:after="0" w:line="264" w:lineRule="auto"/>
        <w:ind w:firstLine="600"/>
        <w:jc w:val="both"/>
      </w:pPr>
      <w:r w:rsidRPr="004535C2">
        <w:rPr>
          <w:rFonts w:ascii="Times New Roman" w:hAnsi="Times New Roman"/>
          <w:b/>
          <w:color w:val="000000"/>
          <w:sz w:val="28"/>
        </w:rPr>
        <w:t>8) экологического воспитания: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нравственно-эстетическое отношение к природе,</w:t>
      </w:r>
    </w:p>
    <w:p w:rsidR="004535C2" w:rsidRPr="004535C2" w:rsidRDefault="004535C2" w:rsidP="004535C2">
      <w:pPr>
        <w:spacing w:after="0" w:line="264" w:lineRule="auto"/>
        <w:ind w:firstLine="600"/>
        <w:jc w:val="both"/>
      </w:pPr>
      <w:r w:rsidRPr="004535C2">
        <w:rPr>
          <w:rFonts w:ascii="Times New Roman" w:hAnsi="Times New Roman"/>
          <w:color w:val="000000"/>
          <w:sz w:val="28"/>
        </w:rPr>
        <w:t>участие в экологических проектах через различные формы музыкального творчества</w:t>
      </w:r>
    </w:p>
    <w:p w:rsidR="004535C2" w:rsidRPr="004535C2" w:rsidRDefault="004535C2" w:rsidP="004535C2">
      <w:pPr>
        <w:spacing w:after="0" w:line="264" w:lineRule="auto"/>
        <w:ind w:firstLine="600"/>
        <w:jc w:val="both"/>
      </w:pPr>
      <w:r w:rsidRPr="004535C2">
        <w:rPr>
          <w:rFonts w:ascii="Times New Roman" w:hAnsi="Times New Roman"/>
          <w:b/>
          <w:color w:val="000000"/>
          <w:sz w:val="28"/>
        </w:rPr>
        <w:t>9) адаптации к изменяющимся условиям социальной и природной среды:</w:t>
      </w:r>
    </w:p>
    <w:p w:rsidR="004535C2" w:rsidRPr="004535C2" w:rsidRDefault="004535C2" w:rsidP="004535C2">
      <w:pPr>
        <w:spacing w:after="0" w:line="264" w:lineRule="auto"/>
        <w:ind w:firstLine="600"/>
        <w:jc w:val="both"/>
      </w:pPr>
      <w:r w:rsidRPr="004535C2">
        <w:rPr>
          <w:rFonts w:ascii="Times New Roman" w:hAnsi="Times New Roman"/>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4535C2" w:rsidRPr="004535C2" w:rsidRDefault="004535C2" w:rsidP="004535C2">
      <w:pPr>
        <w:spacing w:after="0" w:line="264" w:lineRule="auto"/>
        <w:ind w:firstLine="600"/>
        <w:jc w:val="both"/>
      </w:pPr>
      <w:r w:rsidRPr="004535C2">
        <w:rPr>
          <w:rFonts w:ascii="Times New Roman" w:hAnsi="Times New Roman"/>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4535C2" w:rsidRPr="004535C2" w:rsidRDefault="004535C2" w:rsidP="004535C2">
      <w:pPr>
        <w:spacing w:after="0" w:line="264" w:lineRule="auto"/>
        <w:ind w:firstLine="600"/>
        <w:jc w:val="both"/>
      </w:pPr>
      <w:r w:rsidRPr="004535C2">
        <w:rPr>
          <w:rFonts w:ascii="Times New Roman" w:hAnsi="Times New Roman"/>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4535C2" w:rsidRPr="004535C2" w:rsidRDefault="004535C2" w:rsidP="004535C2">
      <w:pPr>
        <w:spacing w:after="0" w:line="264" w:lineRule="auto"/>
        <w:ind w:left="120"/>
        <w:jc w:val="both"/>
      </w:pPr>
    </w:p>
    <w:p w:rsidR="004535C2" w:rsidRPr="004535C2" w:rsidRDefault="004535C2" w:rsidP="004535C2">
      <w:pPr>
        <w:spacing w:after="0" w:line="264" w:lineRule="auto"/>
        <w:ind w:left="120"/>
        <w:jc w:val="both"/>
      </w:pPr>
      <w:r w:rsidRPr="004535C2">
        <w:rPr>
          <w:rFonts w:ascii="Times New Roman" w:hAnsi="Times New Roman"/>
          <w:b/>
          <w:color w:val="000000"/>
          <w:sz w:val="28"/>
        </w:rPr>
        <w:t>МЕТАПРЕДМЕТНЫЕ РЕЗУЛЬТАТЫ</w:t>
      </w:r>
    </w:p>
    <w:p w:rsidR="004535C2" w:rsidRPr="004535C2" w:rsidRDefault="004535C2" w:rsidP="004535C2">
      <w:pPr>
        <w:spacing w:after="0" w:line="264" w:lineRule="auto"/>
        <w:ind w:left="120"/>
        <w:jc w:val="both"/>
      </w:pPr>
    </w:p>
    <w:p w:rsidR="004535C2" w:rsidRPr="004535C2" w:rsidRDefault="004535C2" w:rsidP="004535C2">
      <w:pPr>
        <w:spacing w:after="0" w:line="264" w:lineRule="auto"/>
        <w:ind w:left="120"/>
        <w:jc w:val="both"/>
      </w:pPr>
      <w:r w:rsidRPr="004535C2">
        <w:rPr>
          <w:rFonts w:ascii="Times New Roman" w:hAnsi="Times New Roman"/>
          <w:b/>
          <w:color w:val="000000"/>
          <w:sz w:val="28"/>
        </w:rPr>
        <w:t>Познавательные универсальные учебные действия</w:t>
      </w:r>
    </w:p>
    <w:p w:rsidR="004535C2" w:rsidRPr="004535C2" w:rsidRDefault="004535C2" w:rsidP="004535C2">
      <w:pPr>
        <w:spacing w:after="0" w:line="264" w:lineRule="auto"/>
        <w:ind w:left="120"/>
        <w:jc w:val="both"/>
      </w:pPr>
    </w:p>
    <w:p w:rsidR="004535C2" w:rsidRPr="004535C2" w:rsidRDefault="004535C2" w:rsidP="004535C2">
      <w:pPr>
        <w:spacing w:after="0" w:line="264" w:lineRule="auto"/>
        <w:ind w:firstLine="600"/>
        <w:jc w:val="both"/>
      </w:pPr>
      <w:r w:rsidRPr="004535C2">
        <w:rPr>
          <w:rFonts w:ascii="Times New Roman" w:hAnsi="Times New Roman"/>
          <w:b/>
          <w:color w:val="000000"/>
          <w:sz w:val="28"/>
        </w:rPr>
        <w:t>Базовые логические действия: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rsidR="004535C2" w:rsidRPr="004535C2" w:rsidRDefault="004535C2" w:rsidP="004535C2">
      <w:pPr>
        <w:spacing w:after="0" w:line="264" w:lineRule="auto"/>
        <w:ind w:firstLine="600"/>
        <w:jc w:val="both"/>
      </w:pPr>
      <w:r w:rsidRPr="004535C2">
        <w:rPr>
          <w:rFonts w:ascii="Times New Roman" w:hAnsi="Times New Roman"/>
          <w:color w:val="000000"/>
          <w:sz w:val="28"/>
        </w:rPr>
        <w:t>обнаруживать взаимные влияния отдельных видов, жанров и стилей музыки друг на друга, формулировать гипотезы о взаимосвязях;</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выявлять и характеризовать существенные признаки конкретного музыкального звучания;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самостоятельно обобщать и формулировать выводы по результатам проведенного слухового наблюдения-исследования.</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Базовые исследовательские действия: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следовать внутренним слухом за развитием музыкального процесса, «наблюдать» звучание музыки;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использовать вопросы как исследовательский инструмент познания;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составлять алгоритм действий и использовать его для решения учебных, в том числе исполнительских и творческих задач;</w:t>
      </w:r>
    </w:p>
    <w:p w:rsidR="004535C2" w:rsidRPr="004535C2" w:rsidRDefault="004535C2" w:rsidP="004535C2">
      <w:pPr>
        <w:spacing w:after="0" w:line="264" w:lineRule="auto"/>
        <w:ind w:firstLine="600"/>
        <w:jc w:val="both"/>
      </w:pPr>
      <w:r w:rsidRPr="004535C2">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4535C2" w:rsidRPr="004535C2" w:rsidRDefault="004535C2" w:rsidP="004535C2">
      <w:pPr>
        <w:spacing w:after="0" w:line="264" w:lineRule="auto"/>
        <w:ind w:firstLine="600"/>
        <w:jc w:val="both"/>
      </w:pPr>
      <w:r w:rsidRPr="004535C2">
        <w:rPr>
          <w:rFonts w:ascii="Times New Roman" w:hAnsi="Times New Roman"/>
          <w:color w:val="000000"/>
          <w:sz w:val="28"/>
        </w:rPr>
        <w:t>самостоятельно формулировать обобщения и выводы по результатам проведенного наблюдения, слухового исследования.</w:t>
      </w:r>
    </w:p>
    <w:p w:rsidR="004535C2" w:rsidRPr="004535C2" w:rsidRDefault="004535C2" w:rsidP="004535C2">
      <w:pPr>
        <w:spacing w:after="0" w:line="264" w:lineRule="auto"/>
        <w:ind w:firstLine="600"/>
        <w:jc w:val="both"/>
      </w:pPr>
      <w:r w:rsidRPr="004535C2">
        <w:rPr>
          <w:rFonts w:ascii="Times New Roman" w:hAnsi="Times New Roman"/>
          <w:b/>
          <w:color w:val="000000"/>
          <w:sz w:val="28"/>
        </w:rPr>
        <w:t>Работа с информацией:</w:t>
      </w:r>
    </w:p>
    <w:p w:rsidR="004535C2" w:rsidRPr="004535C2" w:rsidRDefault="004535C2" w:rsidP="004535C2">
      <w:pPr>
        <w:spacing w:after="0" w:line="264" w:lineRule="auto"/>
        <w:ind w:firstLine="600"/>
        <w:jc w:val="both"/>
      </w:pPr>
      <w:r w:rsidRPr="004535C2">
        <w:rPr>
          <w:rFonts w:ascii="Times New Roman" w:hAnsi="Times New Roman"/>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4535C2" w:rsidRPr="004535C2" w:rsidRDefault="004535C2" w:rsidP="004535C2">
      <w:pPr>
        <w:spacing w:after="0" w:line="264" w:lineRule="auto"/>
        <w:ind w:firstLine="600"/>
        <w:jc w:val="both"/>
      </w:pPr>
      <w:r w:rsidRPr="004535C2">
        <w:rPr>
          <w:rFonts w:ascii="Times New Roman" w:hAnsi="Times New Roman"/>
          <w:color w:val="000000"/>
          <w:sz w:val="28"/>
        </w:rPr>
        <w:t>понимать специфику работы с аудиоинформацией, музыкальными записями;</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использовать интонирование для запоминания звуковой информации, музыкальных произведений;</w:t>
      </w:r>
    </w:p>
    <w:p w:rsidR="004535C2" w:rsidRPr="004535C2" w:rsidRDefault="004535C2" w:rsidP="004535C2">
      <w:pPr>
        <w:spacing w:after="0" w:line="264" w:lineRule="auto"/>
        <w:ind w:firstLine="600"/>
        <w:jc w:val="both"/>
      </w:pPr>
      <w:r w:rsidRPr="004535C2">
        <w:rPr>
          <w:rFonts w:ascii="Times New Roman" w:hAnsi="Times New Roman"/>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4535C2" w:rsidRPr="004535C2" w:rsidRDefault="004535C2" w:rsidP="004535C2">
      <w:pPr>
        <w:spacing w:after="0" w:line="264" w:lineRule="auto"/>
        <w:ind w:firstLine="600"/>
        <w:jc w:val="both"/>
      </w:pPr>
      <w:r w:rsidRPr="004535C2">
        <w:rPr>
          <w:rFonts w:ascii="Times New Roman" w:hAnsi="Times New Roman"/>
          <w:color w:val="000000"/>
          <w:sz w:val="28"/>
        </w:rPr>
        <w:t>оценивать надежность информации по критериям, предложенным учителем или сформулированным самостоятельно;</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4535C2" w:rsidRPr="004535C2" w:rsidRDefault="004535C2" w:rsidP="004535C2">
      <w:pPr>
        <w:spacing w:after="0" w:line="264" w:lineRule="auto"/>
        <w:ind w:firstLine="600"/>
        <w:jc w:val="both"/>
      </w:pPr>
      <w:r w:rsidRPr="004535C2">
        <w:rPr>
          <w:rFonts w:ascii="Times New Roman" w:hAnsi="Times New Roman"/>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4535C2" w:rsidRPr="004535C2" w:rsidRDefault="004535C2" w:rsidP="004535C2">
      <w:pPr>
        <w:spacing w:after="0" w:line="264" w:lineRule="auto"/>
        <w:ind w:left="120"/>
        <w:jc w:val="both"/>
      </w:pPr>
    </w:p>
    <w:p w:rsidR="004535C2" w:rsidRPr="004535C2" w:rsidRDefault="004535C2" w:rsidP="004535C2">
      <w:pPr>
        <w:spacing w:after="0" w:line="264" w:lineRule="auto"/>
        <w:ind w:left="120"/>
        <w:jc w:val="both"/>
      </w:pPr>
      <w:r w:rsidRPr="004535C2">
        <w:rPr>
          <w:rFonts w:ascii="Times New Roman" w:hAnsi="Times New Roman"/>
          <w:b/>
          <w:color w:val="000000"/>
          <w:sz w:val="28"/>
        </w:rPr>
        <w:t>Коммуникативные универсальные учебные действия</w:t>
      </w:r>
    </w:p>
    <w:p w:rsidR="004535C2" w:rsidRPr="004535C2" w:rsidRDefault="004535C2" w:rsidP="004535C2">
      <w:pPr>
        <w:spacing w:after="0" w:line="264" w:lineRule="auto"/>
        <w:ind w:left="120"/>
        <w:jc w:val="both"/>
      </w:pPr>
    </w:p>
    <w:p w:rsidR="004535C2" w:rsidRPr="004535C2" w:rsidRDefault="004535C2" w:rsidP="004535C2">
      <w:pPr>
        <w:spacing w:after="0" w:line="264" w:lineRule="auto"/>
        <w:ind w:firstLine="600"/>
        <w:jc w:val="both"/>
      </w:pPr>
      <w:r w:rsidRPr="004535C2">
        <w:rPr>
          <w:rFonts w:ascii="Times New Roman" w:hAnsi="Times New Roman"/>
          <w:b/>
          <w:color w:val="000000"/>
          <w:sz w:val="28"/>
        </w:rPr>
        <w:t>1) невербальная коммуникация: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535C2" w:rsidRPr="004535C2" w:rsidRDefault="004535C2" w:rsidP="004535C2">
      <w:pPr>
        <w:spacing w:after="0" w:line="264" w:lineRule="auto"/>
        <w:ind w:firstLine="600"/>
        <w:jc w:val="both"/>
      </w:pPr>
      <w:r w:rsidRPr="004535C2">
        <w:rPr>
          <w:rFonts w:ascii="Times New Roman" w:hAnsi="Times New Roman"/>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эффективно использовать интонационно-выразительные возможностив ситуации публичного выступления;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4535C2" w:rsidRPr="004535C2" w:rsidRDefault="004535C2" w:rsidP="004535C2">
      <w:pPr>
        <w:spacing w:after="0" w:line="264" w:lineRule="auto"/>
        <w:ind w:firstLine="600"/>
        <w:jc w:val="both"/>
      </w:pPr>
      <w:r w:rsidRPr="004535C2">
        <w:rPr>
          <w:rFonts w:ascii="Times New Roman" w:hAnsi="Times New Roman"/>
          <w:b/>
          <w:color w:val="000000"/>
          <w:sz w:val="28"/>
        </w:rPr>
        <w:t>2) вербальное общение:</w:t>
      </w:r>
    </w:p>
    <w:p w:rsidR="004535C2" w:rsidRPr="004535C2" w:rsidRDefault="004535C2" w:rsidP="004535C2">
      <w:pPr>
        <w:spacing w:after="0" w:line="264" w:lineRule="auto"/>
        <w:ind w:firstLine="600"/>
        <w:jc w:val="both"/>
      </w:pPr>
      <w:r w:rsidRPr="004535C2">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выражать свое мнение, в том числе впечатления от общения с музыкальным искусством в устных и письменных текстах;</w:t>
      </w:r>
    </w:p>
    <w:p w:rsidR="004535C2" w:rsidRPr="004535C2" w:rsidRDefault="004535C2" w:rsidP="004535C2">
      <w:pPr>
        <w:spacing w:after="0" w:line="264" w:lineRule="auto"/>
        <w:ind w:firstLine="600"/>
        <w:jc w:val="both"/>
      </w:pPr>
      <w:r w:rsidRPr="004535C2">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вести диалог, дискуссию, задавать вопросы по существу обсуждаемой темы, поддерживать благожелательный тон диалога;</w:t>
      </w:r>
    </w:p>
    <w:p w:rsidR="004535C2" w:rsidRPr="004535C2" w:rsidRDefault="004535C2" w:rsidP="004535C2">
      <w:pPr>
        <w:spacing w:after="0" w:line="264" w:lineRule="auto"/>
        <w:ind w:firstLine="600"/>
        <w:jc w:val="both"/>
      </w:pPr>
      <w:r w:rsidRPr="004535C2">
        <w:rPr>
          <w:rFonts w:ascii="Times New Roman" w:hAnsi="Times New Roman"/>
          <w:color w:val="000000"/>
          <w:sz w:val="28"/>
        </w:rPr>
        <w:t>публично представлять результаты учебной и творческой деятельности.</w:t>
      </w:r>
    </w:p>
    <w:p w:rsidR="004535C2" w:rsidRPr="004535C2" w:rsidRDefault="004535C2" w:rsidP="004535C2">
      <w:pPr>
        <w:spacing w:after="0" w:line="264" w:lineRule="auto"/>
        <w:ind w:firstLine="600"/>
        <w:jc w:val="both"/>
      </w:pPr>
      <w:r w:rsidRPr="004535C2">
        <w:rPr>
          <w:rFonts w:ascii="Times New Roman" w:hAnsi="Times New Roman"/>
          <w:b/>
          <w:color w:val="000000"/>
          <w:sz w:val="28"/>
        </w:rPr>
        <w:t>3) совместная деятельность (сотрудничество):</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4535C2" w:rsidRPr="004535C2" w:rsidRDefault="004535C2" w:rsidP="004535C2">
      <w:pPr>
        <w:spacing w:after="0" w:line="264" w:lineRule="auto"/>
        <w:ind w:firstLine="600"/>
        <w:jc w:val="both"/>
      </w:pPr>
      <w:r w:rsidRPr="004535C2">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535C2" w:rsidRPr="004535C2" w:rsidRDefault="004535C2" w:rsidP="004535C2">
      <w:pPr>
        <w:spacing w:after="0" w:line="264" w:lineRule="auto"/>
        <w:ind w:firstLine="600"/>
        <w:jc w:val="both"/>
      </w:pPr>
      <w:r w:rsidRPr="004535C2">
        <w:rPr>
          <w:rFonts w:ascii="Times New Roman" w:hAnsi="Times New Roman"/>
          <w:color w:val="000000"/>
          <w:sz w:val="28"/>
        </w:rPr>
        <w:t>уметь обобщать мнения нескольких людей, проявлять готовность руководить, выполнять поручения, подчиняться;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4535C2" w:rsidRPr="004535C2" w:rsidRDefault="004535C2" w:rsidP="004535C2">
      <w:pPr>
        <w:spacing w:after="0" w:line="264" w:lineRule="auto"/>
        <w:ind w:left="120"/>
        <w:jc w:val="both"/>
      </w:pPr>
    </w:p>
    <w:p w:rsidR="004535C2" w:rsidRPr="004535C2" w:rsidRDefault="004535C2" w:rsidP="004535C2">
      <w:pPr>
        <w:spacing w:after="0" w:line="264" w:lineRule="auto"/>
        <w:ind w:left="120"/>
        <w:jc w:val="both"/>
      </w:pPr>
      <w:r w:rsidRPr="004535C2">
        <w:rPr>
          <w:rFonts w:ascii="Times New Roman" w:hAnsi="Times New Roman"/>
          <w:b/>
          <w:color w:val="000000"/>
          <w:sz w:val="28"/>
        </w:rPr>
        <w:t>Регулятивные универсальные учебные действия</w:t>
      </w:r>
    </w:p>
    <w:p w:rsidR="004535C2" w:rsidRPr="004535C2" w:rsidRDefault="004535C2" w:rsidP="004535C2">
      <w:pPr>
        <w:spacing w:after="0" w:line="264" w:lineRule="auto"/>
        <w:ind w:left="120"/>
        <w:jc w:val="both"/>
      </w:pPr>
    </w:p>
    <w:p w:rsidR="004535C2" w:rsidRPr="004535C2" w:rsidRDefault="004535C2" w:rsidP="004535C2">
      <w:pPr>
        <w:spacing w:after="0" w:line="264" w:lineRule="auto"/>
        <w:ind w:firstLine="600"/>
        <w:jc w:val="both"/>
      </w:pPr>
      <w:r w:rsidRPr="004535C2">
        <w:rPr>
          <w:rFonts w:ascii="Times New Roman" w:hAnsi="Times New Roman"/>
          <w:b/>
          <w:color w:val="000000"/>
          <w:sz w:val="28"/>
        </w:rPr>
        <w:t>Самоорганизация: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4535C2" w:rsidRPr="004535C2" w:rsidRDefault="004535C2" w:rsidP="004535C2">
      <w:pPr>
        <w:spacing w:after="0" w:line="264" w:lineRule="auto"/>
        <w:ind w:firstLine="600"/>
        <w:jc w:val="both"/>
      </w:pPr>
      <w:r w:rsidRPr="004535C2">
        <w:rPr>
          <w:rFonts w:ascii="Times New Roman" w:hAnsi="Times New Roman"/>
          <w:color w:val="000000"/>
          <w:sz w:val="28"/>
        </w:rPr>
        <w:t>планировать достижение целей через решение ряда последовательных задач частного характера;</w:t>
      </w:r>
    </w:p>
    <w:p w:rsidR="004535C2" w:rsidRPr="004535C2" w:rsidRDefault="004535C2" w:rsidP="004535C2">
      <w:pPr>
        <w:spacing w:after="0" w:line="264" w:lineRule="auto"/>
        <w:ind w:firstLine="600"/>
        <w:jc w:val="both"/>
      </w:pPr>
      <w:r w:rsidRPr="004535C2">
        <w:rPr>
          <w:rFonts w:ascii="Times New Roman" w:hAnsi="Times New Roman"/>
          <w:color w:val="000000"/>
          <w:sz w:val="28"/>
        </w:rPr>
        <w:t>самостоятельно составлять план действий, вносить необходимые коррективы в ходе его реализации;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выявлять наиболее важные проблемы для решения в учебных и жизненных ситуациях;</w:t>
      </w:r>
    </w:p>
    <w:p w:rsidR="004535C2" w:rsidRPr="004535C2" w:rsidRDefault="004535C2" w:rsidP="004535C2">
      <w:pPr>
        <w:spacing w:after="0" w:line="264" w:lineRule="auto"/>
        <w:ind w:firstLine="600"/>
        <w:jc w:val="both"/>
      </w:pPr>
      <w:r w:rsidRPr="004535C2">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535C2" w:rsidRPr="004535C2" w:rsidRDefault="004535C2" w:rsidP="004535C2">
      <w:pPr>
        <w:spacing w:after="0" w:line="264" w:lineRule="auto"/>
        <w:ind w:firstLine="600"/>
        <w:jc w:val="both"/>
      </w:pPr>
      <w:r w:rsidRPr="004535C2">
        <w:rPr>
          <w:rFonts w:ascii="Times New Roman" w:hAnsi="Times New Roman"/>
          <w:color w:val="000000"/>
          <w:sz w:val="28"/>
        </w:rPr>
        <w:t>делать выбор и брать за него ответственность на себя.</w:t>
      </w:r>
    </w:p>
    <w:p w:rsidR="004535C2" w:rsidRPr="004535C2" w:rsidRDefault="004535C2" w:rsidP="004535C2">
      <w:pPr>
        <w:spacing w:after="0" w:line="264" w:lineRule="auto"/>
        <w:ind w:firstLine="600"/>
        <w:jc w:val="both"/>
      </w:pPr>
      <w:r w:rsidRPr="004535C2">
        <w:rPr>
          <w:rFonts w:ascii="Times New Roman" w:hAnsi="Times New Roman"/>
          <w:b/>
          <w:color w:val="000000"/>
          <w:sz w:val="28"/>
        </w:rPr>
        <w:t>Самоконтроль (рефлексия):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владеть способами самоконтроля, самомотивации и рефлексии;</w:t>
      </w:r>
    </w:p>
    <w:p w:rsidR="004535C2" w:rsidRPr="004535C2" w:rsidRDefault="004535C2" w:rsidP="004535C2">
      <w:pPr>
        <w:spacing w:after="0" w:line="264" w:lineRule="auto"/>
        <w:ind w:firstLine="600"/>
        <w:jc w:val="both"/>
      </w:pPr>
      <w:r w:rsidRPr="004535C2">
        <w:rPr>
          <w:rFonts w:ascii="Times New Roman" w:hAnsi="Times New Roman"/>
          <w:color w:val="000000"/>
          <w:sz w:val="28"/>
        </w:rPr>
        <w:t>давать адекватную оценку учебной ситуации и предлагать план ее изменения;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4535C2" w:rsidRPr="004535C2" w:rsidRDefault="004535C2" w:rsidP="004535C2">
      <w:pPr>
        <w:spacing w:after="0" w:line="264" w:lineRule="auto"/>
        <w:ind w:firstLine="600"/>
        <w:jc w:val="both"/>
      </w:pPr>
      <w:r w:rsidRPr="004535C2">
        <w:rPr>
          <w:rFonts w:ascii="Times New Roman" w:hAnsi="Times New Roman"/>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4535C2" w:rsidRPr="004535C2" w:rsidRDefault="004535C2" w:rsidP="004535C2">
      <w:pPr>
        <w:spacing w:after="0" w:line="264" w:lineRule="auto"/>
        <w:ind w:firstLine="600"/>
        <w:jc w:val="both"/>
      </w:pPr>
      <w:r w:rsidRPr="004535C2">
        <w:rPr>
          <w:rFonts w:ascii="Times New Roman" w:hAnsi="Times New Roman"/>
          <w:b/>
          <w:color w:val="000000"/>
          <w:sz w:val="28"/>
        </w:rPr>
        <w:t>Эмоциональный интеллект:</w:t>
      </w:r>
    </w:p>
    <w:p w:rsidR="004535C2" w:rsidRPr="004535C2" w:rsidRDefault="004535C2" w:rsidP="004535C2">
      <w:pPr>
        <w:spacing w:after="0" w:line="264" w:lineRule="auto"/>
        <w:ind w:firstLine="600"/>
        <w:jc w:val="both"/>
      </w:pPr>
      <w:r w:rsidRPr="004535C2">
        <w:rPr>
          <w:rFonts w:ascii="Times New Roman" w:hAnsi="Times New Roman"/>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выявлять и анализировать причины эмоций;</w:t>
      </w:r>
    </w:p>
    <w:p w:rsidR="004535C2" w:rsidRPr="004535C2" w:rsidRDefault="004535C2" w:rsidP="004535C2">
      <w:pPr>
        <w:spacing w:after="0" w:line="264" w:lineRule="auto"/>
        <w:ind w:firstLine="600"/>
        <w:jc w:val="both"/>
      </w:pPr>
      <w:r w:rsidRPr="004535C2">
        <w:rPr>
          <w:rFonts w:ascii="Times New Roman" w:hAnsi="Times New Roman"/>
          <w:color w:val="000000"/>
          <w:sz w:val="28"/>
        </w:rPr>
        <w:t>понимать мотивы и намерения другого человека, анализируя коммуникативно-интонационную ситуацию;</w:t>
      </w:r>
    </w:p>
    <w:p w:rsidR="004535C2" w:rsidRPr="004535C2" w:rsidRDefault="004535C2" w:rsidP="004535C2">
      <w:pPr>
        <w:spacing w:after="0" w:line="264" w:lineRule="auto"/>
        <w:ind w:firstLine="600"/>
        <w:jc w:val="both"/>
      </w:pPr>
      <w:r w:rsidRPr="004535C2">
        <w:rPr>
          <w:rFonts w:ascii="Times New Roman" w:hAnsi="Times New Roman"/>
          <w:color w:val="000000"/>
          <w:sz w:val="28"/>
        </w:rPr>
        <w:t>регулировать способ выражения собственных эмоций.</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Принятие себя и других:</w:t>
      </w:r>
    </w:p>
    <w:p w:rsidR="004535C2" w:rsidRPr="004535C2" w:rsidRDefault="004535C2" w:rsidP="004535C2">
      <w:pPr>
        <w:spacing w:after="0" w:line="264" w:lineRule="auto"/>
        <w:ind w:firstLine="600"/>
        <w:jc w:val="both"/>
      </w:pPr>
      <w:r w:rsidRPr="004535C2">
        <w:rPr>
          <w:rFonts w:ascii="Times New Roman" w:hAnsi="Times New Roman"/>
          <w:color w:val="000000"/>
          <w:sz w:val="28"/>
        </w:rPr>
        <w:t>уважительно и осознанно относиться к другому человеку и его мнению, эстетическим предпочтениям и вкусам;</w:t>
      </w:r>
    </w:p>
    <w:p w:rsidR="004535C2" w:rsidRPr="004535C2" w:rsidRDefault="004535C2" w:rsidP="004535C2">
      <w:pPr>
        <w:spacing w:after="0" w:line="264" w:lineRule="auto"/>
        <w:ind w:firstLine="600"/>
        <w:jc w:val="both"/>
      </w:pPr>
      <w:r w:rsidRPr="004535C2">
        <w:rPr>
          <w:rFonts w:ascii="Times New Roman" w:hAnsi="Times New Roman"/>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4535C2" w:rsidRPr="004535C2" w:rsidRDefault="004535C2" w:rsidP="004535C2">
      <w:pPr>
        <w:spacing w:after="0" w:line="264" w:lineRule="auto"/>
        <w:ind w:firstLine="600"/>
        <w:jc w:val="both"/>
      </w:pPr>
      <w:r w:rsidRPr="004535C2">
        <w:rPr>
          <w:rFonts w:ascii="Times New Roman" w:hAnsi="Times New Roman"/>
          <w:color w:val="000000"/>
          <w:sz w:val="28"/>
        </w:rPr>
        <w:t>принимать себя и других, не осуждая;</w:t>
      </w:r>
    </w:p>
    <w:p w:rsidR="004535C2" w:rsidRPr="004535C2" w:rsidRDefault="004535C2" w:rsidP="004535C2">
      <w:pPr>
        <w:spacing w:after="0" w:line="264" w:lineRule="auto"/>
        <w:ind w:firstLine="600"/>
        <w:jc w:val="both"/>
      </w:pPr>
      <w:r w:rsidRPr="004535C2">
        <w:rPr>
          <w:rFonts w:ascii="Times New Roman" w:hAnsi="Times New Roman"/>
          <w:color w:val="000000"/>
          <w:sz w:val="28"/>
        </w:rPr>
        <w:t>проявлять открытость;</w:t>
      </w:r>
    </w:p>
    <w:p w:rsidR="004535C2" w:rsidRPr="004535C2" w:rsidRDefault="004535C2" w:rsidP="004535C2">
      <w:pPr>
        <w:spacing w:after="0" w:line="264" w:lineRule="auto"/>
        <w:ind w:firstLine="600"/>
        <w:jc w:val="both"/>
      </w:pPr>
      <w:r w:rsidRPr="004535C2">
        <w:rPr>
          <w:rFonts w:ascii="Times New Roman" w:hAnsi="Times New Roman"/>
          <w:color w:val="000000"/>
          <w:sz w:val="28"/>
        </w:rPr>
        <w:t>осознавать невозможность контролировать все вокруг.</w:t>
      </w:r>
    </w:p>
    <w:p w:rsidR="004535C2" w:rsidRPr="004535C2" w:rsidRDefault="004535C2" w:rsidP="004535C2">
      <w:pPr>
        <w:spacing w:after="0" w:line="264" w:lineRule="auto"/>
        <w:ind w:firstLine="600"/>
        <w:jc w:val="both"/>
      </w:pPr>
      <w:r w:rsidRPr="004535C2">
        <w:rPr>
          <w:rFonts w:ascii="Times New Roman" w:hAnsi="Times New Roman"/>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4535C2" w:rsidRPr="004535C2" w:rsidRDefault="004535C2" w:rsidP="004535C2">
      <w:pPr>
        <w:spacing w:after="0" w:line="264" w:lineRule="auto"/>
        <w:ind w:left="120"/>
        <w:jc w:val="both"/>
      </w:pPr>
    </w:p>
    <w:p w:rsidR="004535C2" w:rsidRPr="004535C2" w:rsidRDefault="004535C2" w:rsidP="004535C2">
      <w:pPr>
        <w:spacing w:after="0" w:line="264" w:lineRule="auto"/>
        <w:ind w:left="120"/>
        <w:jc w:val="both"/>
      </w:pPr>
      <w:r w:rsidRPr="004535C2">
        <w:rPr>
          <w:rFonts w:ascii="Times New Roman" w:hAnsi="Times New Roman"/>
          <w:b/>
          <w:color w:val="000000"/>
          <w:sz w:val="28"/>
        </w:rPr>
        <w:t>ПРЕДМЕТНЫЕ РЕЗУЛЬТАТЫ</w:t>
      </w:r>
    </w:p>
    <w:p w:rsidR="004535C2" w:rsidRPr="004535C2" w:rsidRDefault="004535C2" w:rsidP="004535C2">
      <w:pPr>
        <w:spacing w:after="0" w:line="264" w:lineRule="auto"/>
        <w:ind w:left="120"/>
        <w:jc w:val="both"/>
      </w:pP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w:t>
      </w:r>
      <w:r w:rsidRPr="004535C2">
        <w:rPr>
          <w:rFonts w:ascii="Times New Roman" w:hAnsi="Times New Roman"/>
          <w:color w:val="000000"/>
          <w:sz w:val="28"/>
        </w:rPr>
        <w:lastRenderedPageBreak/>
        <w:t>музыкальным искусством во всех доступных формах, органичном включении музыки в актуальный контекст своей жизни.</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Обучающиеся, освоившие основную образовательную программу по музыке:</w:t>
      </w:r>
    </w:p>
    <w:p w:rsidR="004535C2" w:rsidRPr="004535C2" w:rsidRDefault="004535C2" w:rsidP="004535C2">
      <w:pPr>
        <w:spacing w:after="0" w:line="264" w:lineRule="auto"/>
        <w:ind w:firstLine="600"/>
        <w:jc w:val="both"/>
      </w:pPr>
      <w:r w:rsidRPr="004535C2">
        <w:rPr>
          <w:rFonts w:ascii="Times New Roman" w:hAnsi="Times New Roman"/>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4535C2" w:rsidRPr="004535C2" w:rsidRDefault="004535C2" w:rsidP="004535C2">
      <w:pPr>
        <w:spacing w:after="0" w:line="264" w:lineRule="auto"/>
        <w:ind w:firstLine="600"/>
        <w:jc w:val="both"/>
      </w:pPr>
      <w:r w:rsidRPr="004535C2">
        <w:rPr>
          <w:rFonts w:ascii="Times New Roman" w:hAnsi="Times New Roman"/>
          <w:color w:val="000000"/>
          <w:sz w:val="28"/>
        </w:rPr>
        <w:t>воспринимают российскую музыкальную культуру как целостное и самобытное цивилизационное явление;</w:t>
      </w:r>
    </w:p>
    <w:p w:rsidR="004535C2" w:rsidRPr="004535C2" w:rsidRDefault="004535C2" w:rsidP="004535C2">
      <w:pPr>
        <w:spacing w:after="0" w:line="264" w:lineRule="auto"/>
        <w:ind w:firstLine="600"/>
        <w:jc w:val="both"/>
      </w:pPr>
      <w:r w:rsidRPr="004535C2">
        <w:rPr>
          <w:rFonts w:ascii="Times New Roman" w:hAnsi="Times New Roman"/>
          <w:color w:val="000000"/>
          <w:sz w:val="28"/>
        </w:rPr>
        <w:t>знают достижения отечественных мастеров музыкальной культуры, испытывают гордость за них;</w:t>
      </w:r>
    </w:p>
    <w:p w:rsidR="004535C2" w:rsidRPr="004535C2" w:rsidRDefault="004535C2" w:rsidP="004535C2">
      <w:pPr>
        <w:spacing w:after="0" w:line="264" w:lineRule="auto"/>
        <w:ind w:firstLine="600"/>
        <w:jc w:val="both"/>
      </w:pPr>
      <w:r w:rsidRPr="004535C2">
        <w:rPr>
          <w:rFonts w:ascii="Times New Roman" w:hAnsi="Times New Roman"/>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4535C2" w:rsidRPr="004535C2" w:rsidRDefault="004535C2" w:rsidP="004535C2">
      <w:pPr>
        <w:spacing w:after="0" w:line="264" w:lineRule="auto"/>
        <w:ind w:firstLine="600"/>
        <w:jc w:val="both"/>
      </w:pPr>
      <w:r w:rsidRPr="004535C2">
        <w:rPr>
          <w:rFonts w:ascii="Times New Roman" w:hAnsi="Times New Roman"/>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К концу изучения модуля № 1 «Музыка моего края» обучающийся научится: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 xml:space="preserve">отличать и ценить музыкальные традиции своей республики, края, народа; </w:t>
      </w:r>
    </w:p>
    <w:p w:rsidR="004535C2" w:rsidRPr="004535C2" w:rsidRDefault="004535C2" w:rsidP="004535C2">
      <w:pPr>
        <w:spacing w:after="0" w:line="264" w:lineRule="auto"/>
        <w:ind w:firstLine="600"/>
        <w:jc w:val="both"/>
      </w:pPr>
      <w:r w:rsidRPr="004535C2">
        <w:rPr>
          <w:rFonts w:ascii="Times New Roman" w:hAnsi="Times New Roman"/>
          <w:color w:val="000000"/>
          <w:sz w:val="28"/>
        </w:rPr>
        <w:t>характеризовать особенности творчества народных и профессиональных музыкантов, творческих коллективов своего края;</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исполнять и оценивать образцы музыкального фольклора и сочинения композиторов своей малой родины.</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К концу изучения модуля № 2 «Народное музыкальное творчество России» обучающийся научится: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различать на слух и исполнять произведения различных жанров фольклорной музыки;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определять на слух принадлежность народных музыкальных инструментовк группам духовых, струнных, ударно-шумовых инструментов;</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К концу изучения модуля № 3 «Русская классическая музыка» обучающийся научится: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различать на слух произведения русских композиторов-классиков, называть автора, произведение, исполнительский состав;</w:t>
      </w:r>
    </w:p>
    <w:p w:rsidR="004535C2" w:rsidRPr="004535C2" w:rsidRDefault="004535C2" w:rsidP="004535C2">
      <w:pPr>
        <w:spacing w:after="0" w:line="264" w:lineRule="auto"/>
        <w:ind w:firstLine="600"/>
        <w:jc w:val="both"/>
      </w:pPr>
      <w:r w:rsidRPr="004535C2">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исполнять (в том числе фрагментарно, отдельными темами) сочинения русских композиторов;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К концу изучения модуля № 4 «Жанры музыкального искусства» обучающийся научится: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рассуждать о круге образов и средствах их воплощения, типичныхдля данного жанра;</w:t>
      </w:r>
    </w:p>
    <w:p w:rsidR="004535C2" w:rsidRPr="004535C2" w:rsidRDefault="004535C2" w:rsidP="004535C2">
      <w:pPr>
        <w:spacing w:after="0" w:line="264" w:lineRule="auto"/>
        <w:ind w:firstLine="600"/>
        <w:jc w:val="both"/>
      </w:pPr>
      <w:r w:rsidRPr="004535C2">
        <w:rPr>
          <w:rFonts w:ascii="Times New Roman" w:hAnsi="Times New Roman"/>
          <w:color w:val="000000"/>
          <w:sz w:val="28"/>
        </w:rPr>
        <w:t>выразительно исполнять произведения (в том числе фрагменты) вокальных, инструментальных и музыкально-театральных жанров.</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К концу изучения модуля № 5 «Музыка народов мира» обучающийся научится: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различать на слух и исполнять произведения различных жанров фольклорной музыки;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К концу изучения модуля № 6 «Европейская классическая музыка» обучающийся научится:</w:t>
      </w:r>
    </w:p>
    <w:p w:rsidR="004535C2" w:rsidRPr="004535C2" w:rsidRDefault="004535C2" w:rsidP="004535C2">
      <w:pPr>
        <w:spacing w:after="0" w:line="264" w:lineRule="auto"/>
        <w:ind w:firstLine="600"/>
        <w:jc w:val="both"/>
      </w:pPr>
      <w:r w:rsidRPr="004535C2">
        <w:rPr>
          <w:rFonts w:ascii="Times New Roman" w:hAnsi="Times New Roman"/>
          <w:color w:val="000000"/>
          <w:sz w:val="28"/>
        </w:rPr>
        <w:lastRenderedPageBreak/>
        <w:t>различать на слух произведения европейских композиторов-классиков, называть автора, произведение, исполнительский состав;</w:t>
      </w:r>
    </w:p>
    <w:p w:rsidR="004535C2" w:rsidRPr="004535C2" w:rsidRDefault="004535C2" w:rsidP="004535C2">
      <w:pPr>
        <w:spacing w:after="0" w:line="264" w:lineRule="auto"/>
        <w:ind w:firstLine="600"/>
        <w:jc w:val="both"/>
      </w:pPr>
      <w:r w:rsidRPr="004535C2">
        <w:rPr>
          <w:rFonts w:ascii="Times New Roman" w:hAnsi="Times New Roman"/>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исполнять (в том числе фрагментарно) сочинения композиторов-классиков;</w:t>
      </w:r>
    </w:p>
    <w:p w:rsidR="004535C2" w:rsidRPr="004535C2" w:rsidRDefault="004535C2" w:rsidP="004535C2">
      <w:pPr>
        <w:spacing w:after="0" w:line="264" w:lineRule="auto"/>
        <w:ind w:firstLine="600"/>
        <w:jc w:val="both"/>
      </w:pPr>
      <w:r w:rsidRPr="004535C2">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4535C2" w:rsidRPr="004535C2" w:rsidRDefault="004535C2" w:rsidP="004535C2">
      <w:pPr>
        <w:spacing w:after="0" w:line="264" w:lineRule="auto"/>
        <w:ind w:firstLine="600"/>
        <w:jc w:val="both"/>
      </w:pPr>
      <w:r w:rsidRPr="004535C2">
        <w:rPr>
          <w:rFonts w:ascii="Times New Roman" w:hAnsi="Times New Roman"/>
          <w:color w:val="000000"/>
          <w:sz w:val="28"/>
        </w:rPr>
        <w:t>характеризовать творчество не менее двух композиторов-классиков, приводить примеры наиболее известных сочинений.</w:t>
      </w:r>
    </w:p>
    <w:p w:rsidR="004535C2" w:rsidRPr="004535C2" w:rsidRDefault="004535C2" w:rsidP="004535C2">
      <w:pPr>
        <w:spacing w:after="0" w:line="264" w:lineRule="auto"/>
        <w:ind w:firstLine="600"/>
        <w:jc w:val="both"/>
      </w:pPr>
      <w:r w:rsidRPr="004535C2">
        <w:rPr>
          <w:rFonts w:ascii="Times New Roman" w:hAnsi="Times New Roman"/>
          <w:b/>
          <w:color w:val="000000"/>
          <w:sz w:val="28"/>
        </w:rPr>
        <w:t xml:space="preserve">К концу изучения модуля № 7 «Духовная музыка» обучающийся научится: </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различать и характеризовать жанры и произведения русской и европейской духовной музыки;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исполнять произведения русской и европейской духовной музыки;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приводить примеры сочинений духовной музыки, называть их автора.</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К концу изучения модуля № 8 «Современная музыка: основные жанры и направления» обучающийся научится:</w:t>
      </w:r>
    </w:p>
    <w:p w:rsidR="004535C2" w:rsidRPr="004535C2" w:rsidRDefault="004535C2" w:rsidP="004535C2">
      <w:pPr>
        <w:spacing w:after="0" w:line="264" w:lineRule="auto"/>
        <w:ind w:firstLine="600"/>
        <w:jc w:val="both"/>
      </w:pPr>
      <w:r w:rsidRPr="004535C2">
        <w:rPr>
          <w:rFonts w:ascii="Times New Roman" w:hAnsi="Times New Roman"/>
          <w:color w:val="000000"/>
          <w:sz w:val="28"/>
        </w:rPr>
        <w:t>определять и характеризовать стили, направления и жанры современной музыки;</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различать и определять на слух виды оркестров, ансамблей, тембры музыкальных инструментов, входящих в их состав;</w:t>
      </w:r>
    </w:p>
    <w:p w:rsidR="004535C2" w:rsidRPr="004535C2" w:rsidRDefault="004535C2" w:rsidP="004535C2">
      <w:pPr>
        <w:spacing w:after="0" w:line="264" w:lineRule="auto"/>
        <w:ind w:firstLine="600"/>
        <w:jc w:val="both"/>
      </w:pPr>
      <w:r w:rsidRPr="004535C2">
        <w:rPr>
          <w:rFonts w:ascii="Times New Roman" w:hAnsi="Times New Roman"/>
          <w:color w:val="000000"/>
          <w:sz w:val="28"/>
        </w:rPr>
        <w:t>исполнять современные музыкальные произведения в разных видах деятельности.</w:t>
      </w:r>
    </w:p>
    <w:p w:rsidR="004535C2" w:rsidRPr="004535C2" w:rsidRDefault="004535C2" w:rsidP="004535C2">
      <w:pPr>
        <w:spacing w:after="0" w:line="264" w:lineRule="auto"/>
        <w:ind w:firstLine="600"/>
        <w:jc w:val="both"/>
      </w:pPr>
      <w:r w:rsidRPr="004535C2">
        <w:rPr>
          <w:rFonts w:ascii="Times New Roman" w:hAnsi="Times New Roman"/>
          <w:b/>
          <w:color w:val="000000"/>
          <w:sz w:val="28"/>
        </w:rPr>
        <w:t>К концу изучения модуля № 9 «Связь музыки с другими видами искусства» обучающийся научится</w:t>
      </w:r>
      <w:r w:rsidRPr="004535C2">
        <w:rPr>
          <w:rFonts w:ascii="Times New Roman" w:hAnsi="Times New Roman"/>
          <w:color w:val="000000"/>
          <w:sz w:val="28"/>
        </w:rPr>
        <w:t>:</w:t>
      </w:r>
    </w:p>
    <w:p w:rsidR="004535C2" w:rsidRPr="004535C2" w:rsidRDefault="004535C2" w:rsidP="004535C2">
      <w:pPr>
        <w:spacing w:after="0" w:line="264" w:lineRule="auto"/>
        <w:ind w:firstLine="600"/>
        <w:jc w:val="both"/>
      </w:pPr>
      <w:r w:rsidRPr="004535C2">
        <w:rPr>
          <w:rFonts w:ascii="Times New Roman" w:hAnsi="Times New Roman"/>
          <w:color w:val="000000"/>
          <w:sz w:val="28"/>
        </w:rPr>
        <w:t>определять стилевые и жанровые параллели между музыкой и другими видами искусств;</w:t>
      </w:r>
    </w:p>
    <w:p w:rsidR="004535C2" w:rsidRPr="004535C2" w:rsidRDefault="004535C2" w:rsidP="004535C2">
      <w:pPr>
        <w:spacing w:after="0" w:line="264" w:lineRule="auto"/>
        <w:ind w:firstLine="600"/>
        <w:jc w:val="both"/>
      </w:pPr>
      <w:r w:rsidRPr="004535C2">
        <w:rPr>
          <w:rFonts w:ascii="Times New Roman" w:hAnsi="Times New Roman"/>
          <w:color w:val="000000"/>
          <w:sz w:val="28"/>
        </w:rPr>
        <w:t>различать и анализировать средства выразительности разных видов искусств;</w:t>
      </w:r>
    </w:p>
    <w:p w:rsidR="004535C2" w:rsidRPr="004535C2" w:rsidRDefault="004535C2" w:rsidP="004535C2">
      <w:pPr>
        <w:spacing w:after="0" w:line="264" w:lineRule="auto"/>
        <w:ind w:firstLine="600"/>
        <w:jc w:val="both"/>
      </w:pPr>
      <w:r w:rsidRPr="004535C2">
        <w:rPr>
          <w:rFonts w:ascii="Times New Roman" w:hAnsi="Times New Roman"/>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4535C2" w:rsidRPr="004535C2" w:rsidRDefault="004535C2" w:rsidP="004535C2">
      <w:pPr>
        <w:spacing w:after="0" w:line="264" w:lineRule="auto"/>
        <w:ind w:firstLine="600"/>
        <w:jc w:val="both"/>
      </w:pPr>
      <w:r w:rsidRPr="004535C2">
        <w:rPr>
          <w:rFonts w:ascii="Times New Roman" w:hAnsi="Times New Roman"/>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4535C2" w:rsidRPr="004535C2" w:rsidRDefault="004535C2" w:rsidP="004535C2">
      <w:pPr>
        <w:spacing w:after="200" w:line="276" w:lineRule="auto"/>
        <w:sectPr w:rsidR="004535C2" w:rsidRPr="004535C2">
          <w:pgSz w:w="11906" w:h="16383"/>
          <w:pgMar w:top="1134" w:right="850" w:bottom="1134" w:left="1701" w:header="720" w:footer="720" w:gutter="0"/>
          <w:cols w:space="720"/>
        </w:sectPr>
      </w:pPr>
    </w:p>
    <w:bookmarkEnd w:id="7"/>
    <w:p w:rsidR="004535C2" w:rsidRPr="004535C2" w:rsidRDefault="004535C2" w:rsidP="004535C2">
      <w:pPr>
        <w:spacing w:after="0" w:line="276" w:lineRule="auto"/>
        <w:ind w:left="120"/>
        <w:rPr>
          <w:lang w:val="en-US"/>
        </w:rPr>
      </w:pPr>
      <w:r w:rsidRPr="004535C2">
        <w:rPr>
          <w:rFonts w:ascii="Times New Roman" w:hAnsi="Times New Roman"/>
          <w:b/>
          <w:color w:val="000000"/>
          <w:sz w:val="28"/>
        </w:rPr>
        <w:lastRenderedPageBreak/>
        <w:t xml:space="preserve"> </w:t>
      </w:r>
      <w:r w:rsidRPr="004535C2">
        <w:rPr>
          <w:rFonts w:ascii="Times New Roman" w:hAnsi="Times New Roman"/>
          <w:b/>
          <w:color w:val="000000"/>
          <w:sz w:val="28"/>
          <w:lang w:val="en-US"/>
        </w:rPr>
        <w:t xml:space="preserve">ТЕМАТИЧЕСКОЕ ПЛАНИРОВАНИЕ </w:t>
      </w:r>
    </w:p>
    <w:p w:rsidR="004535C2" w:rsidRPr="004535C2" w:rsidRDefault="004535C2" w:rsidP="004535C2">
      <w:pPr>
        <w:spacing w:after="0" w:line="276" w:lineRule="auto"/>
        <w:ind w:left="120"/>
        <w:rPr>
          <w:lang w:val="en-US"/>
        </w:rPr>
      </w:pPr>
      <w:r w:rsidRPr="004535C2">
        <w:rPr>
          <w:rFonts w:ascii="Times New Roman" w:hAnsi="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535C2" w:rsidRPr="004535C2" w:rsidTr="00DB088A">
        <w:trPr>
          <w:trHeight w:val="144"/>
          <w:tblCellSpacing w:w="20" w:type="nil"/>
        </w:trPr>
        <w:tc>
          <w:tcPr>
            <w:tcW w:w="501" w:type="dxa"/>
            <w:vMerge w:val="restart"/>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 xml:space="preserve">№ п/п </w:t>
            </w:r>
          </w:p>
          <w:p w:rsidR="004535C2" w:rsidRPr="004535C2" w:rsidRDefault="004535C2" w:rsidP="004535C2">
            <w:pPr>
              <w:spacing w:after="0" w:line="276" w:lineRule="auto"/>
              <w:ind w:left="135"/>
              <w:rPr>
                <w:lang w:val="en-US"/>
              </w:rPr>
            </w:pPr>
          </w:p>
        </w:tc>
        <w:tc>
          <w:tcPr>
            <w:tcW w:w="2992" w:type="dxa"/>
            <w:vMerge w:val="restart"/>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 xml:space="preserve">Наименование разделов и тем программы </w:t>
            </w:r>
          </w:p>
          <w:p w:rsidR="004535C2" w:rsidRPr="004535C2" w:rsidRDefault="004535C2" w:rsidP="004535C2">
            <w:pPr>
              <w:spacing w:after="0" w:line="276" w:lineRule="auto"/>
              <w:ind w:left="135"/>
              <w:rPr>
                <w:lang w:val="en-US"/>
              </w:rPr>
            </w:pPr>
          </w:p>
        </w:tc>
        <w:tc>
          <w:tcPr>
            <w:tcW w:w="0" w:type="auto"/>
            <w:gridSpan w:val="3"/>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b/>
                <w:color w:val="000000"/>
                <w:sz w:val="24"/>
                <w:lang w:val="en-US"/>
              </w:rPr>
              <w:t>Количество часов</w:t>
            </w:r>
          </w:p>
        </w:tc>
        <w:tc>
          <w:tcPr>
            <w:tcW w:w="2646" w:type="dxa"/>
            <w:vMerge w:val="restart"/>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 xml:space="preserve">Электронные (цифровые) образовательные ресурсы </w:t>
            </w:r>
          </w:p>
          <w:p w:rsidR="004535C2" w:rsidRPr="004535C2" w:rsidRDefault="004535C2" w:rsidP="004535C2">
            <w:pPr>
              <w:spacing w:after="0" w:line="276" w:lineRule="auto"/>
              <w:ind w:left="135"/>
              <w:rPr>
                <w:lang w:val="en-US"/>
              </w:rPr>
            </w:pPr>
          </w:p>
        </w:tc>
      </w:tr>
      <w:tr w:rsidR="004535C2" w:rsidRPr="004535C2" w:rsidTr="00DB088A">
        <w:trPr>
          <w:trHeight w:val="144"/>
          <w:tblCellSpacing w:w="20" w:type="nil"/>
        </w:trPr>
        <w:tc>
          <w:tcPr>
            <w:tcW w:w="0" w:type="auto"/>
            <w:vMerge/>
            <w:tcBorders>
              <w:top w:val="nil"/>
            </w:tcBorders>
            <w:tcMar>
              <w:top w:w="50" w:type="dxa"/>
              <w:left w:w="100" w:type="dxa"/>
            </w:tcMar>
          </w:tcPr>
          <w:p w:rsidR="004535C2" w:rsidRPr="004535C2" w:rsidRDefault="004535C2" w:rsidP="004535C2">
            <w:pPr>
              <w:spacing w:after="200" w:line="276" w:lineRule="auto"/>
              <w:rPr>
                <w:lang w:val="en-US"/>
              </w:rPr>
            </w:pPr>
          </w:p>
        </w:tc>
        <w:tc>
          <w:tcPr>
            <w:tcW w:w="0" w:type="auto"/>
            <w:vMerge/>
            <w:tcBorders>
              <w:top w:val="nil"/>
            </w:tcBorders>
            <w:tcMar>
              <w:top w:w="50" w:type="dxa"/>
              <w:left w:w="100" w:type="dxa"/>
            </w:tcMar>
          </w:tcPr>
          <w:p w:rsidR="004535C2" w:rsidRPr="004535C2" w:rsidRDefault="004535C2" w:rsidP="004535C2">
            <w:pPr>
              <w:spacing w:after="200" w:line="276" w:lineRule="auto"/>
              <w:rPr>
                <w:lang w:val="en-US"/>
              </w:rPr>
            </w:pPr>
          </w:p>
        </w:tc>
        <w:tc>
          <w:tcPr>
            <w:tcW w:w="977"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 xml:space="preserve">Всего </w:t>
            </w:r>
          </w:p>
          <w:p w:rsidR="004535C2" w:rsidRPr="004535C2" w:rsidRDefault="004535C2" w:rsidP="004535C2">
            <w:pPr>
              <w:spacing w:after="0" w:line="276" w:lineRule="auto"/>
              <w:ind w:left="135"/>
              <w:rPr>
                <w:lang w:val="en-US"/>
              </w:rPr>
            </w:pPr>
          </w:p>
        </w:tc>
        <w:tc>
          <w:tcPr>
            <w:tcW w:w="1699"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 xml:space="preserve">Контрольные работы </w:t>
            </w:r>
          </w:p>
          <w:p w:rsidR="004535C2" w:rsidRPr="004535C2" w:rsidRDefault="004535C2" w:rsidP="004535C2">
            <w:pPr>
              <w:spacing w:after="0" w:line="276" w:lineRule="auto"/>
              <w:ind w:left="135"/>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 xml:space="preserve">Практические работы </w:t>
            </w:r>
          </w:p>
          <w:p w:rsidR="004535C2" w:rsidRPr="004535C2" w:rsidRDefault="004535C2" w:rsidP="004535C2">
            <w:pPr>
              <w:spacing w:after="0" w:line="276" w:lineRule="auto"/>
              <w:ind w:left="135"/>
              <w:rPr>
                <w:lang w:val="en-US"/>
              </w:rPr>
            </w:pPr>
          </w:p>
        </w:tc>
        <w:tc>
          <w:tcPr>
            <w:tcW w:w="0" w:type="auto"/>
            <w:vMerge/>
            <w:tcBorders>
              <w:top w:val="nil"/>
            </w:tcBorders>
            <w:tcMar>
              <w:top w:w="50" w:type="dxa"/>
              <w:left w:w="100" w:type="dxa"/>
            </w:tcMa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ИНВАРИАНТНЫЕ МОДУЛИ</w:t>
            </w: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Раздел 1.</w:t>
            </w:r>
            <w:r w:rsidRPr="004535C2">
              <w:rPr>
                <w:rFonts w:ascii="Times New Roman" w:hAnsi="Times New Roman"/>
                <w:color w:val="000000"/>
                <w:sz w:val="24"/>
                <w:lang w:val="en-US"/>
              </w:rPr>
              <w:t xml:space="preserve"> </w:t>
            </w:r>
            <w:r w:rsidRPr="004535C2">
              <w:rPr>
                <w:rFonts w:ascii="Times New Roman" w:hAnsi="Times New Roman"/>
                <w:b/>
                <w:color w:val="000000"/>
                <w:sz w:val="24"/>
                <w:lang w:val="en-US"/>
              </w:rPr>
              <w:t>Музыка моего края</w:t>
            </w:r>
          </w:p>
        </w:tc>
      </w:tr>
      <w:tr w:rsidR="004535C2" w:rsidRPr="004535C2" w:rsidTr="00DB088A">
        <w:trPr>
          <w:trHeight w:val="144"/>
          <w:tblCellSpacing w:w="20" w:type="nil"/>
        </w:trPr>
        <w:tc>
          <w:tcPr>
            <w:tcW w:w="501"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1.1</w:t>
            </w:r>
          </w:p>
        </w:tc>
        <w:tc>
          <w:tcPr>
            <w:tcW w:w="2992"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Фольклор – народное творчество</w:t>
            </w:r>
          </w:p>
        </w:tc>
        <w:tc>
          <w:tcPr>
            <w:tcW w:w="97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4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5">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w:t>
              </w:r>
              <w:r w:rsidRPr="004535C2">
                <w:rPr>
                  <w:rFonts w:ascii="Times New Roman" w:hAnsi="Times New Roman"/>
                  <w:color w:val="0000FF"/>
                  <w:u w:val="single"/>
                </w:rPr>
                <w:t>9</w:t>
              </w:r>
              <w:r w:rsidRPr="004535C2">
                <w:rPr>
                  <w:rFonts w:ascii="Times New Roman" w:hAnsi="Times New Roman"/>
                  <w:color w:val="0000FF"/>
                  <w:u w:val="single"/>
                  <w:lang w:val="en-US"/>
                </w:rPr>
                <w:t>b</w:t>
              </w:r>
              <w:r w:rsidRPr="004535C2">
                <w:rPr>
                  <w:rFonts w:ascii="Times New Roman" w:hAnsi="Times New Roman"/>
                  <w:color w:val="0000FF"/>
                  <w:u w:val="single"/>
                </w:rPr>
                <w:t>004</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53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b/>
                <w:color w:val="000000"/>
                <w:sz w:val="24"/>
              </w:rPr>
              <w:t>Раздел 2.</w:t>
            </w:r>
            <w:r w:rsidRPr="004535C2">
              <w:rPr>
                <w:rFonts w:ascii="Times New Roman" w:hAnsi="Times New Roman"/>
                <w:color w:val="000000"/>
                <w:sz w:val="24"/>
              </w:rPr>
              <w:t xml:space="preserve"> </w:t>
            </w:r>
            <w:r w:rsidRPr="004535C2">
              <w:rPr>
                <w:rFonts w:ascii="Times New Roman" w:hAnsi="Times New Roman"/>
                <w:b/>
                <w:color w:val="000000"/>
                <w:sz w:val="24"/>
              </w:rPr>
              <w:t>Народное музыкальное творчество России</w:t>
            </w:r>
          </w:p>
        </w:tc>
      </w:tr>
      <w:tr w:rsidR="004535C2" w:rsidRPr="004535C2" w:rsidTr="00DB088A">
        <w:trPr>
          <w:trHeight w:val="144"/>
          <w:tblCellSpacing w:w="20" w:type="nil"/>
        </w:trPr>
        <w:tc>
          <w:tcPr>
            <w:tcW w:w="501"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2.1</w:t>
            </w:r>
          </w:p>
        </w:tc>
        <w:tc>
          <w:tcPr>
            <w:tcW w:w="2992"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Россия – наш общий дом</w:t>
            </w:r>
          </w:p>
        </w:tc>
        <w:tc>
          <w:tcPr>
            <w:tcW w:w="97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4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6">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w:t>
              </w:r>
              <w:r w:rsidRPr="004535C2">
                <w:rPr>
                  <w:rFonts w:ascii="Times New Roman" w:hAnsi="Times New Roman"/>
                  <w:color w:val="0000FF"/>
                  <w:u w:val="single"/>
                </w:rPr>
                <w:t>9</w:t>
              </w:r>
              <w:r w:rsidRPr="004535C2">
                <w:rPr>
                  <w:rFonts w:ascii="Times New Roman" w:hAnsi="Times New Roman"/>
                  <w:color w:val="0000FF"/>
                  <w:u w:val="single"/>
                  <w:lang w:val="en-US"/>
                </w:rPr>
                <w:t>b</w:t>
              </w:r>
              <w:r w:rsidRPr="004535C2">
                <w:rPr>
                  <w:rFonts w:ascii="Times New Roman" w:hAnsi="Times New Roman"/>
                  <w:color w:val="0000FF"/>
                  <w:u w:val="single"/>
                </w:rPr>
                <w:t>004</w:t>
              </w:r>
            </w:hyperlink>
          </w:p>
        </w:tc>
      </w:tr>
      <w:tr w:rsidR="004535C2" w:rsidRPr="004535C2" w:rsidTr="00DB088A">
        <w:trPr>
          <w:trHeight w:val="144"/>
          <w:tblCellSpacing w:w="20" w:type="nil"/>
        </w:trPr>
        <w:tc>
          <w:tcPr>
            <w:tcW w:w="501"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2.2</w:t>
            </w:r>
          </w:p>
        </w:tc>
        <w:tc>
          <w:tcPr>
            <w:tcW w:w="2992"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Фольклор в творчестве профессиональных композиторов</w:t>
            </w:r>
          </w:p>
        </w:tc>
        <w:tc>
          <w:tcPr>
            <w:tcW w:w="97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rPr>
              <w:t xml:space="preserve"> </w:t>
            </w:r>
            <w:r w:rsidRPr="004535C2">
              <w:rPr>
                <w:rFonts w:ascii="Times New Roman" w:hAnsi="Times New Roman"/>
                <w:color w:val="000000"/>
                <w:sz w:val="24"/>
                <w:lang w:val="en-US"/>
              </w:rPr>
              <w:t xml:space="preserve">1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4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7">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w:t>
              </w:r>
              <w:r w:rsidRPr="004535C2">
                <w:rPr>
                  <w:rFonts w:ascii="Times New Roman" w:hAnsi="Times New Roman"/>
                  <w:color w:val="0000FF"/>
                  <w:u w:val="single"/>
                </w:rPr>
                <w:t>9</w:t>
              </w:r>
              <w:r w:rsidRPr="004535C2">
                <w:rPr>
                  <w:rFonts w:ascii="Times New Roman" w:hAnsi="Times New Roman"/>
                  <w:color w:val="0000FF"/>
                  <w:u w:val="single"/>
                  <w:lang w:val="en-US"/>
                </w:rPr>
                <w:t>b</w:t>
              </w:r>
              <w:r w:rsidRPr="004535C2">
                <w:rPr>
                  <w:rFonts w:ascii="Times New Roman" w:hAnsi="Times New Roman"/>
                  <w:color w:val="0000FF"/>
                  <w:u w:val="single"/>
                </w:rPr>
                <w:t>004</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53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3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Раздел 3.</w:t>
            </w:r>
            <w:r w:rsidRPr="004535C2">
              <w:rPr>
                <w:rFonts w:ascii="Times New Roman" w:hAnsi="Times New Roman"/>
                <w:color w:val="000000"/>
                <w:sz w:val="24"/>
                <w:lang w:val="en-US"/>
              </w:rPr>
              <w:t xml:space="preserve"> </w:t>
            </w:r>
            <w:r w:rsidRPr="004535C2">
              <w:rPr>
                <w:rFonts w:ascii="Times New Roman" w:hAnsi="Times New Roman"/>
                <w:b/>
                <w:color w:val="000000"/>
                <w:sz w:val="24"/>
                <w:lang w:val="en-US"/>
              </w:rPr>
              <w:t>Русская классическая музыка</w:t>
            </w:r>
          </w:p>
        </w:tc>
      </w:tr>
      <w:tr w:rsidR="004535C2" w:rsidRPr="004535C2" w:rsidTr="00DB088A">
        <w:trPr>
          <w:trHeight w:val="144"/>
          <w:tblCellSpacing w:w="20" w:type="nil"/>
        </w:trPr>
        <w:tc>
          <w:tcPr>
            <w:tcW w:w="501"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3.1</w:t>
            </w:r>
          </w:p>
        </w:tc>
        <w:tc>
          <w:tcPr>
            <w:tcW w:w="2992"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Образы родной земли</w:t>
            </w:r>
          </w:p>
        </w:tc>
        <w:tc>
          <w:tcPr>
            <w:tcW w:w="97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4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8">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w:t>
              </w:r>
              <w:r w:rsidRPr="004535C2">
                <w:rPr>
                  <w:rFonts w:ascii="Times New Roman" w:hAnsi="Times New Roman"/>
                  <w:color w:val="0000FF"/>
                  <w:u w:val="single"/>
                </w:rPr>
                <w:t>9</w:t>
              </w:r>
              <w:r w:rsidRPr="004535C2">
                <w:rPr>
                  <w:rFonts w:ascii="Times New Roman" w:hAnsi="Times New Roman"/>
                  <w:color w:val="0000FF"/>
                  <w:u w:val="single"/>
                  <w:lang w:val="en-US"/>
                </w:rPr>
                <w:t>b</w:t>
              </w:r>
              <w:r w:rsidRPr="004535C2">
                <w:rPr>
                  <w:rFonts w:ascii="Times New Roman" w:hAnsi="Times New Roman"/>
                  <w:color w:val="0000FF"/>
                  <w:u w:val="single"/>
                </w:rPr>
                <w:t>004</w:t>
              </w:r>
            </w:hyperlink>
          </w:p>
        </w:tc>
      </w:tr>
      <w:tr w:rsidR="004535C2" w:rsidRPr="004535C2" w:rsidTr="00DB088A">
        <w:trPr>
          <w:trHeight w:val="144"/>
          <w:tblCellSpacing w:w="20" w:type="nil"/>
        </w:trPr>
        <w:tc>
          <w:tcPr>
            <w:tcW w:w="501"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3.2</w:t>
            </w:r>
          </w:p>
        </w:tc>
        <w:tc>
          <w:tcPr>
            <w:tcW w:w="2992"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Золотой век русской культуры</w:t>
            </w:r>
          </w:p>
        </w:tc>
        <w:tc>
          <w:tcPr>
            <w:tcW w:w="97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4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9">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w:t>
              </w:r>
              <w:r w:rsidRPr="004535C2">
                <w:rPr>
                  <w:rFonts w:ascii="Times New Roman" w:hAnsi="Times New Roman"/>
                  <w:color w:val="0000FF"/>
                  <w:u w:val="single"/>
                </w:rPr>
                <w:t>9</w:t>
              </w:r>
              <w:r w:rsidRPr="004535C2">
                <w:rPr>
                  <w:rFonts w:ascii="Times New Roman" w:hAnsi="Times New Roman"/>
                  <w:color w:val="0000FF"/>
                  <w:u w:val="single"/>
                  <w:lang w:val="en-US"/>
                </w:rPr>
                <w:t>b</w:t>
              </w:r>
              <w:r w:rsidRPr="004535C2">
                <w:rPr>
                  <w:rFonts w:ascii="Times New Roman" w:hAnsi="Times New Roman"/>
                  <w:color w:val="0000FF"/>
                  <w:u w:val="single"/>
                </w:rPr>
                <w:t>004</w:t>
              </w:r>
            </w:hyperlink>
          </w:p>
        </w:tc>
      </w:tr>
      <w:tr w:rsidR="004535C2" w:rsidRPr="004535C2" w:rsidTr="00DB088A">
        <w:trPr>
          <w:trHeight w:val="144"/>
          <w:tblCellSpacing w:w="20" w:type="nil"/>
        </w:trPr>
        <w:tc>
          <w:tcPr>
            <w:tcW w:w="501"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3.3</w:t>
            </w:r>
          </w:p>
        </w:tc>
        <w:tc>
          <w:tcPr>
            <w:tcW w:w="2992"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История страны и народа в музыке русских композиторов</w:t>
            </w:r>
          </w:p>
        </w:tc>
        <w:tc>
          <w:tcPr>
            <w:tcW w:w="97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rPr>
              <w:t xml:space="preserve"> </w:t>
            </w:r>
            <w:r w:rsidRPr="004535C2">
              <w:rPr>
                <w:rFonts w:ascii="Times New Roman" w:hAnsi="Times New Roman"/>
                <w:color w:val="000000"/>
                <w:sz w:val="24"/>
                <w:lang w:val="en-US"/>
              </w:rPr>
              <w:t xml:space="preserve">3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4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10">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w:t>
              </w:r>
              <w:r w:rsidRPr="004535C2">
                <w:rPr>
                  <w:rFonts w:ascii="Times New Roman" w:hAnsi="Times New Roman"/>
                  <w:color w:val="0000FF"/>
                  <w:u w:val="single"/>
                </w:rPr>
                <w:t>9</w:t>
              </w:r>
              <w:r w:rsidRPr="004535C2">
                <w:rPr>
                  <w:rFonts w:ascii="Times New Roman" w:hAnsi="Times New Roman"/>
                  <w:color w:val="0000FF"/>
                  <w:u w:val="single"/>
                  <w:lang w:val="en-US"/>
                </w:rPr>
                <w:t>b</w:t>
              </w:r>
              <w:r w:rsidRPr="004535C2">
                <w:rPr>
                  <w:rFonts w:ascii="Times New Roman" w:hAnsi="Times New Roman"/>
                  <w:color w:val="0000FF"/>
                  <w:u w:val="single"/>
                </w:rPr>
                <w:t>004</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53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7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lastRenderedPageBreak/>
              <w:t>Раздел 4.</w:t>
            </w:r>
            <w:r w:rsidRPr="004535C2">
              <w:rPr>
                <w:rFonts w:ascii="Times New Roman" w:hAnsi="Times New Roman"/>
                <w:color w:val="000000"/>
                <w:sz w:val="24"/>
                <w:lang w:val="en-US"/>
              </w:rPr>
              <w:t xml:space="preserve"> </w:t>
            </w:r>
            <w:r w:rsidRPr="004535C2">
              <w:rPr>
                <w:rFonts w:ascii="Times New Roman" w:hAnsi="Times New Roman"/>
                <w:b/>
                <w:color w:val="000000"/>
                <w:sz w:val="24"/>
                <w:lang w:val="en-US"/>
              </w:rPr>
              <w:t>Жанры музыкального искусства</w:t>
            </w:r>
          </w:p>
        </w:tc>
      </w:tr>
      <w:tr w:rsidR="004535C2" w:rsidRPr="004535C2" w:rsidTr="00DB088A">
        <w:trPr>
          <w:trHeight w:val="144"/>
          <w:tblCellSpacing w:w="20" w:type="nil"/>
        </w:trPr>
        <w:tc>
          <w:tcPr>
            <w:tcW w:w="501"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4.1</w:t>
            </w:r>
          </w:p>
        </w:tc>
        <w:tc>
          <w:tcPr>
            <w:tcW w:w="2992"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Камерная музыка</w:t>
            </w:r>
          </w:p>
        </w:tc>
        <w:tc>
          <w:tcPr>
            <w:tcW w:w="97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4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11">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w:t>
              </w:r>
              <w:r w:rsidRPr="004535C2">
                <w:rPr>
                  <w:rFonts w:ascii="Times New Roman" w:hAnsi="Times New Roman"/>
                  <w:color w:val="0000FF"/>
                  <w:u w:val="single"/>
                </w:rPr>
                <w:t>9</w:t>
              </w:r>
              <w:r w:rsidRPr="004535C2">
                <w:rPr>
                  <w:rFonts w:ascii="Times New Roman" w:hAnsi="Times New Roman"/>
                  <w:color w:val="0000FF"/>
                  <w:u w:val="single"/>
                  <w:lang w:val="en-US"/>
                </w:rPr>
                <w:t>b</w:t>
              </w:r>
              <w:r w:rsidRPr="004535C2">
                <w:rPr>
                  <w:rFonts w:ascii="Times New Roman" w:hAnsi="Times New Roman"/>
                  <w:color w:val="0000FF"/>
                  <w:u w:val="single"/>
                </w:rPr>
                <w:t>004</w:t>
              </w:r>
            </w:hyperlink>
          </w:p>
        </w:tc>
      </w:tr>
      <w:tr w:rsidR="004535C2" w:rsidRPr="004535C2" w:rsidTr="00DB088A">
        <w:trPr>
          <w:trHeight w:val="144"/>
          <w:tblCellSpacing w:w="20" w:type="nil"/>
        </w:trPr>
        <w:tc>
          <w:tcPr>
            <w:tcW w:w="501"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4.2</w:t>
            </w:r>
          </w:p>
        </w:tc>
        <w:tc>
          <w:tcPr>
            <w:tcW w:w="2992"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Симфоническая музыка</w:t>
            </w:r>
          </w:p>
        </w:tc>
        <w:tc>
          <w:tcPr>
            <w:tcW w:w="97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1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4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12">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w:t>
              </w:r>
              <w:r w:rsidRPr="004535C2">
                <w:rPr>
                  <w:rFonts w:ascii="Times New Roman" w:hAnsi="Times New Roman"/>
                  <w:color w:val="0000FF"/>
                  <w:u w:val="single"/>
                </w:rPr>
                <w:t>9</w:t>
              </w:r>
              <w:r w:rsidRPr="004535C2">
                <w:rPr>
                  <w:rFonts w:ascii="Times New Roman" w:hAnsi="Times New Roman"/>
                  <w:color w:val="0000FF"/>
                  <w:u w:val="single"/>
                  <w:lang w:val="en-US"/>
                </w:rPr>
                <w:t>b</w:t>
              </w:r>
              <w:r w:rsidRPr="004535C2">
                <w:rPr>
                  <w:rFonts w:ascii="Times New Roman" w:hAnsi="Times New Roman"/>
                  <w:color w:val="0000FF"/>
                  <w:u w:val="single"/>
                </w:rPr>
                <w:t>004</w:t>
              </w:r>
            </w:hyperlink>
          </w:p>
        </w:tc>
      </w:tr>
      <w:tr w:rsidR="004535C2" w:rsidRPr="004535C2" w:rsidTr="00DB088A">
        <w:trPr>
          <w:trHeight w:val="144"/>
          <w:tblCellSpacing w:w="20" w:type="nil"/>
        </w:trPr>
        <w:tc>
          <w:tcPr>
            <w:tcW w:w="501"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4.3</w:t>
            </w:r>
          </w:p>
        </w:tc>
        <w:tc>
          <w:tcPr>
            <w:tcW w:w="2992"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Циклические формы и жанры</w:t>
            </w:r>
          </w:p>
        </w:tc>
        <w:tc>
          <w:tcPr>
            <w:tcW w:w="97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4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13">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w:t>
              </w:r>
              <w:r w:rsidRPr="004535C2">
                <w:rPr>
                  <w:rFonts w:ascii="Times New Roman" w:hAnsi="Times New Roman"/>
                  <w:color w:val="0000FF"/>
                  <w:u w:val="single"/>
                </w:rPr>
                <w:t>9</w:t>
              </w:r>
              <w:r w:rsidRPr="004535C2">
                <w:rPr>
                  <w:rFonts w:ascii="Times New Roman" w:hAnsi="Times New Roman"/>
                  <w:color w:val="0000FF"/>
                  <w:u w:val="single"/>
                  <w:lang w:val="en-US"/>
                </w:rPr>
                <w:t>b</w:t>
              </w:r>
              <w:r w:rsidRPr="004535C2">
                <w:rPr>
                  <w:rFonts w:ascii="Times New Roman" w:hAnsi="Times New Roman"/>
                  <w:color w:val="0000FF"/>
                  <w:u w:val="single"/>
                </w:rPr>
                <w:t>004</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53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5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ВАРИАТИВНЫЕ МОДУЛИ</w:t>
            </w: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Раздел 1.</w:t>
            </w:r>
            <w:r w:rsidRPr="004535C2">
              <w:rPr>
                <w:rFonts w:ascii="Times New Roman" w:hAnsi="Times New Roman"/>
                <w:color w:val="000000"/>
                <w:sz w:val="24"/>
                <w:lang w:val="en-US"/>
              </w:rPr>
              <w:t xml:space="preserve"> </w:t>
            </w:r>
            <w:r w:rsidRPr="004535C2">
              <w:rPr>
                <w:rFonts w:ascii="Times New Roman" w:hAnsi="Times New Roman"/>
                <w:b/>
                <w:color w:val="000000"/>
                <w:sz w:val="24"/>
                <w:lang w:val="en-US"/>
              </w:rPr>
              <w:t>Музыка народов мира</w:t>
            </w:r>
          </w:p>
        </w:tc>
      </w:tr>
      <w:tr w:rsidR="004535C2" w:rsidRPr="004535C2" w:rsidTr="00DB088A">
        <w:trPr>
          <w:trHeight w:val="144"/>
          <w:tblCellSpacing w:w="20" w:type="nil"/>
        </w:trPr>
        <w:tc>
          <w:tcPr>
            <w:tcW w:w="501"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1.1</w:t>
            </w:r>
          </w:p>
        </w:tc>
        <w:tc>
          <w:tcPr>
            <w:tcW w:w="2992"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Музыкальный фольклор народов Европы</w:t>
            </w:r>
          </w:p>
        </w:tc>
        <w:tc>
          <w:tcPr>
            <w:tcW w:w="97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3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4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14">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w:t>
              </w:r>
              <w:r w:rsidRPr="004535C2">
                <w:rPr>
                  <w:rFonts w:ascii="Times New Roman" w:hAnsi="Times New Roman"/>
                  <w:color w:val="0000FF"/>
                  <w:u w:val="single"/>
                </w:rPr>
                <w:t>9</w:t>
              </w:r>
              <w:r w:rsidRPr="004535C2">
                <w:rPr>
                  <w:rFonts w:ascii="Times New Roman" w:hAnsi="Times New Roman"/>
                  <w:color w:val="0000FF"/>
                  <w:u w:val="single"/>
                  <w:lang w:val="en-US"/>
                </w:rPr>
                <w:t>b</w:t>
              </w:r>
              <w:r w:rsidRPr="004535C2">
                <w:rPr>
                  <w:rFonts w:ascii="Times New Roman" w:hAnsi="Times New Roman"/>
                  <w:color w:val="0000FF"/>
                  <w:u w:val="single"/>
                </w:rPr>
                <w:t>004</w:t>
              </w:r>
            </w:hyperlink>
          </w:p>
        </w:tc>
      </w:tr>
      <w:tr w:rsidR="004535C2" w:rsidRPr="004535C2" w:rsidTr="00DB088A">
        <w:trPr>
          <w:trHeight w:val="144"/>
          <w:tblCellSpacing w:w="20" w:type="nil"/>
        </w:trPr>
        <w:tc>
          <w:tcPr>
            <w:tcW w:w="501"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1.2</w:t>
            </w:r>
          </w:p>
        </w:tc>
        <w:tc>
          <w:tcPr>
            <w:tcW w:w="2992"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Музыкальный фольклор народов Азии и Африки</w:t>
            </w:r>
          </w:p>
        </w:tc>
        <w:tc>
          <w:tcPr>
            <w:tcW w:w="97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rPr>
              <w:t xml:space="preserve"> </w:t>
            </w:r>
            <w:r w:rsidRPr="004535C2">
              <w:rPr>
                <w:rFonts w:ascii="Times New Roman" w:hAnsi="Times New Roman"/>
                <w:color w:val="000000"/>
                <w:sz w:val="24"/>
                <w:lang w:val="en-US"/>
              </w:rPr>
              <w:t xml:space="preserve">2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4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15">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w:t>
              </w:r>
              <w:r w:rsidRPr="004535C2">
                <w:rPr>
                  <w:rFonts w:ascii="Times New Roman" w:hAnsi="Times New Roman"/>
                  <w:color w:val="0000FF"/>
                  <w:u w:val="single"/>
                </w:rPr>
                <w:t>9</w:t>
              </w:r>
              <w:r w:rsidRPr="004535C2">
                <w:rPr>
                  <w:rFonts w:ascii="Times New Roman" w:hAnsi="Times New Roman"/>
                  <w:color w:val="0000FF"/>
                  <w:u w:val="single"/>
                  <w:lang w:val="en-US"/>
                </w:rPr>
                <w:t>b</w:t>
              </w:r>
              <w:r w:rsidRPr="004535C2">
                <w:rPr>
                  <w:rFonts w:ascii="Times New Roman" w:hAnsi="Times New Roman"/>
                  <w:color w:val="0000FF"/>
                  <w:u w:val="single"/>
                </w:rPr>
                <w:t>004</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53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5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Раздел 2.</w:t>
            </w:r>
            <w:r w:rsidRPr="004535C2">
              <w:rPr>
                <w:rFonts w:ascii="Times New Roman" w:hAnsi="Times New Roman"/>
                <w:color w:val="000000"/>
                <w:sz w:val="24"/>
                <w:lang w:val="en-US"/>
              </w:rPr>
              <w:t xml:space="preserve"> </w:t>
            </w:r>
            <w:r w:rsidRPr="004535C2">
              <w:rPr>
                <w:rFonts w:ascii="Times New Roman" w:hAnsi="Times New Roman"/>
                <w:b/>
                <w:color w:val="000000"/>
                <w:sz w:val="24"/>
                <w:lang w:val="en-US"/>
              </w:rPr>
              <w:t>Европейская классическая музыка</w:t>
            </w:r>
          </w:p>
        </w:tc>
      </w:tr>
      <w:tr w:rsidR="004535C2" w:rsidRPr="004535C2" w:rsidTr="00DB088A">
        <w:trPr>
          <w:trHeight w:val="144"/>
          <w:tblCellSpacing w:w="20" w:type="nil"/>
        </w:trPr>
        <w:tc>
          <w:tcPr>
            <w:tcW w:w="501"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2.1</w:t>
            </w:r>
          </w:p>
        </w:tc>
        <w:tc>
          <w:tcPr>
            <w:tcW w:w="2992"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Национальные истоки классической музыки</w:t>
            </w:r>
          </w:p>
        </w:tc>
        <w:tc>
          <w:tcPr>
            <w:tcW w:w="97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3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4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16">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w:t>
              </w:r>
              <w:r w:rsidRPr="004535C2">
                <w:rPr>
                  <w:rFonts w:ascii="Times New Roman" w:hAnsi="Times New Roman"/>
                  <w:color w:val="0000FF"/>
                  <w:u w:val="single"/>
                </w:rPr>
                <w:t>9</w:t>
              </w:r>
              <w:r w:rsidRPr="004535C2">
                <w:rPr>
                  <w:rFonts w:ascii="Times New Roman" w:hAnsi="Times New Roman"/>
                  <w:color w:val="0000FF"/>
                  <w:u w:val="single"/>
                  <w:lang w:val="en-US"/>
                </w:rPr>
                <w:t>b</w:t>
              </w:r>
              <w:r w:rsidRPr="004535C2">
                <w:rPr>
                  <w:rFonts w:ascii="Times New Roman" w:hAnsi="Times New Roman"/>
                  <w:color w:val="0000FF"/>
                  <w:u w:val="single"/>
                </w:rPr>
                <w:t>004</w:t>
              </w:r>
            </w:hyperlink>
          </w:p>
        </w:tc>
      </w:tr>
      <w:tr w:rsidR="004535C2" w:rsidRPr="004535C2" w:rsidTr="00DB088A">
        <w:trPr>
          <w:trHeight w:val="144"/>
          <w:tblCellSpacing w:w="20" w:type="nil"/>
        </w:trPr>
        <w:tc>
          <w:tcPr>
            <w:tcW w:w="501"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2.2</w:t>
            </w:r>
          </w:p>
        </w:tc>
        <w:tc>
          <w:tcPr>
            <w:tcW w:w="2992"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Музыка-зеркало эпохи</w:t>
            </w:r>
          </w:p>
        </w:tc>
        <w:tc>
          <w:tcPr>
            <w:tcW w:w="97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1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4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17">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w:t>
              </w:r>
              <w:r w:rsidRPr="004535C2">
                <w:rPr>
                  <w:rFonts w:ascii="Times New Roman" w:hAnsi="Times New Roman"/>
                  <w:color w:val="0000FF"/>
                  <w:u w:val="single"/>
                </w:rPr>
                <w:t>9</w:t>
              </w:r>
              <w:r w:rsidRPr="004535C2">
                <w:rPr>
                  <w:rFonts w:ascii="Times New Roman" w:hAnsi="Times New Roman"/>
                  <w:color w:val="0000FF"/>
                  <w:u w:val="single"/>
                  <w:lang w:val="en-US"/>
                </w:rPr>
                <w:t>b</w:t>
              </w:r>
              <w:r w:rsidRPr="004535C2">
                <w:rPr>
                  <w:rFonts w:ascii="Times New Roman" w:hAnsi="Times New Roman"/>
                  <w:color w:val="0000FF"/>
                  <w:u w:val="single"/>
                </w:rPr>
                <w:t>004</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53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4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Раздел 3.</w:t>
            </w:r>
            <w:r w:rsidRPr="004535C2">
              <w:rPr>
                <w:rFonts w:ascii="Times New Roman" w:hAnsi="Times New Roman"/>
                <w:color w:val="000000"/>
                <w:sz w:val="24"/>
                <w:lang w:val="en-US"/>
              </w:rPr>
              <w:t xml:space="preserve"> </w:t>
            </w:r>
            <w:r w:rsidRPr="004535C2">
              <w:rPr>
                <w:rFonts w:ascii="Times New Roman" w:hAnsi="Times New Roman"/>
                <w:b/>
                <w:color w:val="000000"/>
                <w:sz w:val="24"/>
                <w:lang w:val="en-US"/>
              </w:rPr>
              <w:t>Духовная музыка</w:t>
            </w:r>
          </w:p>
        </w:tc>
      </w:tr>
      <w:tr w:rsidR="004535C2" w:rsidRPr="004535C2" w:rsidTr="00DB088A">
        <w:trPr>
          <w:trHeight w:val="144"/>
          <w:tblCellSpacing w:w="20" w:type="nil"/>
        </w:trPr>
        <w:tc>
          <w:tcPr>
            <w:tcW w:w="501"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3.1</w:t>
            </w:r>
          </w:p>
        </w:tc>
        <w:tc>
          <w:tcPr>
            <w:tcW w:w="2992"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Храмовый синтез искусств</w:t>
            </w:r>
          </w:p>
        </w:tc>
        <w:tc>
          <w:tcPr>
            <w:tcW w:w="97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4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18">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w:t>
              </w:r>
              <w:r w:rsidRPr="004535C2">
                <w:rPr>
                  <w:rFonts w:ascii="Times New Roman" w:hAnsi="Times New Roman"/>
                  <w:color w:val="0000FF"/>
                  <w:u w:val="single"/>
                </w:rPr>
                <w:t>9</w:t>
              </w:r>
              <w:r w:rsidRPr="004535C2">
                <w:rPr>
                  <w:rFonts w:ascii="Times New Roman" w:hAnsi="Times New Roman"/>
                  <w:color w:val="0000FF"/>
                  <w:u w:val="single"/>
                  <w:lang w:val="en-US"/>
                </w:rPr>
                <w:t>b</w:t>
              </w:r>
              <w:r w:rsidRPr="004535C2">
                <w:rPr>
                  <w:rFonts w:ascii="Times New Roman" w:hAnsi="Times New Roman"/>
                  <w:color w:val="0000FF"/>
                  <w:u w:val="single"/>
                </w:rPr>
                <w:t>004</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53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b/>
                <w:color w:val="000000"/>
                <w:sz w:val="24"/>
              </w:rPr>
              <w:lastRenderedPageBreak/>
              <w:t>Раздел 4.</w:t>
            </w:r>
            <w:r w:rsidRPr="004535C2">
              <w:rPr>
                <w:rFonts w:ascii="Times New Roman" w:hAnsi="Times New Roman"/>
                <w:color w:val="000000"/>
                <w:sz w:val="24"/>
              </w:rPr>
              <w:t xml:space="preserve"> </w:t>
            </w:r>
            <w:r w:rsidRPr="004535C2">
              <w:rPr>
                <w:rFonts w:ascii="Times New Roman" w:hAnsi="Times New Roman"/>
                <w:b/>
                <w:color w:val="000000"/>
                <w:sz w:val="24"/>
              </w:rPr>
              <w:t>Современная музыка: основные жанры и направления</w:t>
            </w:r>
          </w:p>
        </w:tc>
      </w:tr>
      <w:tr w:rsidR="004535C2" w:rsidRPr="004535C2" w:rsidTr="00DB088A">
        <w:trPr>
          <w:trHeight w:val="144"/>
          <w:tblCellSpacing w:w="20" w:type="nil"/>
        </w:trPr>
        <w:tc>
          <w:tcPr>
            <w:tcW w:w="501"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4.1</w:t>
            </w:r>
          </w:p>
        </w:tc>
        <w:tc>
          <w:tcPr>
            <w:tcW w:w="2992"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Мюзикл</w:t>
            </w:r>
          </w:p>
        </w:tc>
        <w:tc>
          <w:tcPr>
            <w:tcW w:w="97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1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4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19">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w:t>
              </w:r>
              <w:r w:rsidRPr="004535C2">
                <w:rPr>
                  <w:rFonts w:ascii="Times New Roman" w:hAnsi="Times New Roman"/>
                  <w:color w:val="0000FF"/>
                  <w:u w:val="single"/>
                </w:rPr>
                <w:t>9</w:t>
              </w:r>
              <w:r w:rsidRPr="004535C2">
                <w:rPr>
                  <w:rFonts w:ascii="Times New Roman" w:hAnsi="Times New Roman"/>
                  <w:color w:val="0000FF"/>
                  <w:u w:val="single"/>
                  <w:lang w:val="en-US"/>
                </w:rPr>
                <w:t>b</w:t>
              </w:r>
              <w:r w:rsidRPr="004535C2">
                <w:rPr>
                  <w:rFonts w:ascii="Times New Roman" w:hAnsi="Times New Roman"/>
                  <w:color w:val="0000FF"/>
                  <w:u w:val="single"/>
                </w:rPr>
                <w:t>004</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53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1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b/>
                <w:color w:val="000000"/>
                <w:sz w:val="24"/>
              </w:rPr>
              <w:t>Раздел 5.</w:t>
            </w:r>
            <w:r w:rsidRPr="004535C2">
              <w:rPr>
                <w:rFonts w:ascii="Times New Roman" w:hAnsi="Times New Roman"/>
                <w:color w:val="000000"/>
                <w:sz w:val="24"/>
              </w:rPr>
              <w:t xml:space="preserve"> </w:t>
            </w:r>
            <w:r w:rsidRPr="004535C2">
              <w:rPr>
                <w:rFonts w:ascii="Times New Roman" w:hAnsi="Times New Roman"/>
                <w:b/>
                <w:color w:val="000000"/>
                <w:sz w:val="24"/>
              </w:rPr>
              <w:t>Связь музыки с другими видами искусства</w:t>
            </w:r>
          </w:p>
        </w:tc>
      </w:tr>
      <w:tr w:rsidR="004535C2" w:rsidRPr="004535C2" w:rsidTr="00DB088A">
        <w:trPr>
          <w:trHeight w:val="144"/>
          <w:tblCellSpacing w:w="20" w:type="nil"/>
        </w:trPr>
        <w:tc>
          <w:tcPr>
            <w:tcW w:w="501"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5.1</w:t>
            </w:r>
          </w:p>
        </w:tc>
        <w:tc>
          <w:tcPr>
            <w:tcW w:w="2992"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Музыка и литература</w:t>
            </w:r>
          </w:p>
        </w:tc>
        <w:tc>
          <w:tcPr>
            <w:tcW w:w="97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1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4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20">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w:t>
              </w:r>
              <w:r w:rsidRPr="004535C2">
                <w:rPr>
                  <w:rFonts w:ascii="Times New Roman" w:hAnsi="Times New Roman"/>
                  <w:color w:val="0000FF"/>
                  <w:u w:val="single"/>
                </w:rPr>
                <w:t>9</w:t>
              </w:r>
              <w:r w:rsidRPr="004535C2">
                <w:rPr>
                  <w:rFonts w:ascii="Times New Roman" w:hAnsi="Times New Roman"/>
                  <w:color w:val="0000FF"/>
                  <w:u w:val="single"/>
                  <w:lang w:val="en-US"/>
                </w:rPr>
                <w:t>b</w:t>
              </w:r>
              <w:r w:rsidRPr="004535C2">
                <w:rPr>
                  <w:rFonts w:ascii="Times New Roman" w:hAnsi="Times New Roman"/>
                  <w:color w:val="0000FF"/>
                  <w:u w:val="single"/>
                </w:rPr>
                <w:t>004</w:t>
              </w:r>
            </w:hyperlink>
          </w:p>
        </w:tc>
      </w:tr>
      <w:tr w:rsidR="004535C2" w:rsidRPr="004535C2" w:rsidTr="00DB088A">
        <w:trPr>
          <w:trHeight w:val="144"/>
          <w:tblCellSpacing w:w="20" w:type="nil"/>
        </w:trPr>
        <w:tc>
          <w:tcPr>
            <w:tcW w:w="501"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5.2</w:t>
            </w:r>
          </w:p>
        </w:tc>
        <w:tc>
          <w:tcPr>
            <w:tcW w:w="2992"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Музыка и театр</w:t>
            </w:r>
          </w:p>
        </w:tc>
        <w:tc>
          <w:tcPr>
            <w:tcW w:w="97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1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4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21">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w:t>
              </w:r>
              <w:r w:rsidRPr="004535C2">
                <w:rPr>
                  <w:rFonts w:ascii="Times New Roman" w:hAnsi="Times New Roman"/>
                  <w:color w:val="0000FF"/>
                  <w:u w:val="single"/>
                </w:rPr>
                <w:t>9</w:t>
              </w:r>
              <w:r w:rsidRPr="004535C2">
                <w:rPr>
                  <w:rFonts w:ascii="Times New Roman" w:hAnsi="Times New Roman"/>
                  <w:color w:val="0000FF"/>
                  <w:u w:val="single"/>
                  <w:lang w:val="en-US"/>
                </w:rPr>
                <w:t>b</w:t>
              </w:r>
              <w:r w:rsidRPr="004535C2">
                <w:rPr>
                  <w:rFonts w:ascii="Times New Roman" w:hAnsi="Times New Roman"/>
                  <w:color w:val="0000FF"/>
                  <w:u w:val="single"/>
                </w:rPr>
                <w:t>004</w:t>
              </w:r>
            </w:hyperlink>
          </w:p>
        </w:tc>
      </w:tr>
      <w:tr w:rsidR="004535C2" w:rsidRPr="004535C2" w:rsidTr="00DB088A">
        <w:trPr>
          <w:trHeight w:val="144"/>
          <w:tblCellSpacing w:w="20" w:type="nil"/>
        </w:trPr>
        <w:tc>
          <w:tcPr>
            <w:tcW w:w="501"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5.3</w:t>
            </w:r>
          </w:p>
        </w:tc>
        <w:tc>
          <w:tcPr>
            <w:tcW w:w="2992"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Музыка кино и телевидения</w:t>
            </w:r>
          </w:p>
        </w:tc>
        <w:tc>
          <w:tcPr>
            <w:tcW w:w="97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4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22">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w:t>
              </w:r>
              <w:r w:rsidRPr="004535C2">
                <w:rPr>
                  <w:rFonts w:ascii="Times New Roman" w:hAnsi="Times New Roman"/>
                  <w:color w:val="0000FF"/>
                  <w:u w:val="single"/>
                </w:rPr>
                <w:t>9</w:t>
              </w:r>
              <w:r w:rsidRPr="004535C2">
                <w:rPr>
                  <w:rFonts w:ascii="Times New Roman" w:hAnsi="Times New Roman"/>
                  <w:color w:val="0000FF"/>
                  <w:u w:val="single"/>
                  <w:lang w:val="en-US"/>
                </w:rPr>
                <w:t>b</w:t>
              </w:r>
              <w:r w:rsidRPr="004535C2">
                <w:rPr>
                  <w:rFonts w:ascii="Times New Roman" w:hAnsi="Times New Roman"/>
                  <w:color w:val="0000FF"/>
                  <w:u w:val="single"/>
                </w:rPr>
                <w:t>004</w:t>
              </w:r>
            </w:hyperlink>
          </w:p>
        </w:tc>
      </w:tr>
      <w:tr w:rsidR="004535C2" w:rsidRPr="004535C2" w:rsidTr="00DB088A">
        <w:trPr>
          <w:trHeight w:val="144"/>
          <w:tblCellSpacing w:w="20" w:type="nil"/>
        </w:trPr>
        <w:tc>
          <w:tcPr>
            <w:tcW w:w="501"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5.4</w:t>
            </w:r>
          </w:p>
        </w:tc>
        <w:tc>
          <w:tcPr>
            <w:tcW w:w="2992"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Музыка и изобразительное искусство</w:t>
            </w:r>
          </w:p>
        </w:tc>
        <w:tc>
          <w:tcPr>
            <w:tcW w:w="97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1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4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23">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w:t>
              </w:r>
              <w:r w:rsidRPr="004535C2">
                <w:rPr>
                  <w:rFonts w:ascii="Times New Roman" w:hAnsi="Times New Roman"/>
                  <w:color w:val="0000FF"/>
                  <w:u w:val="single"/>
                </w:rPr>
                <w:t>9</w:t>
              </w:r>
              <w:r w:rsidRPr="004535C2">
                <w:rPr>
                  <w:rFonts w:ascii="Times New Roman" w:hAnsi="Times New Roman"/>
                  <w:color w:val="0000FF"/>
                  <w:u w:val="single"/>
                  <w:lang w:val="en-US"/>
                </w:rPr>
                <w:t>b</w:t>
              </w:r>
              <w:r w:rsidRPr="004535C2">
                <w:rPr>
                  <w:rFonts w:ascii="Times New Roman" w:hAnsi="Times New Roman"/>
                  <w:color w:val="0000FF"/>
                  <w:u w:val="single"/>
                </w:rPr>
                <w:t>004</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53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5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rPr>
              <w:t xml:space="preserve"> </w:t>
            </w:r>
            <w:r w:rsidRPr="004535C2">
              <w:rPr>
                <w:rFonts w:ascii="Times New Roman" w:hAnsi="Times New Roman"/>
                <w:color w:val="000000"/>
                <w:sz w:val="24"/>
                <w:lang w:val="en-US"/>
              </w:rPr>
              <w:t xml:space="preserve">34 </w:t>
            </w:r>
          </w:p>
        </w:tc>
        <w:tc>
          <w:tcPr>
            <w:tcW w:w="1699"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0 </w:t>
            </w:r>
          </w:p>
        </w:tc>
        <w:tc>
          <w:tcPr>
            <w:tcW w:w="1787"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0 </w:t>
            </w:r>
          </w:p>
        </w:tc>
        <w:tc>
          <w:tcPr>
            <w:tcW w:w="2646" w:type="dxa"/>
            <w:tcMar>
              <w:top w:w="50" w:type="dxa"/>
              <w:left w:w="100" w:type="dxa"/>
            </w:tcMar>
            <w:vAlign w:val="center"/>
          </w:tcPr>
          <w:p w:rsidR="004535C2" w:rsidRPr="004535C2" w:rsidRDefault="004535C2" w:rsidP="004535C2">
            <w:pPr>
              <w:spacing w:after="200" w:line="276" w:lineRule="auto"/>
              <w:rPr>
                <w:lang w:val="en-US"/>
              </w:rPr>
            </w:pPr>
          </w:p>
        </w:tc>
      </w:tr>
    </w:tbl>
    <w:p w:rsidR="004535C2" w:rsidRPr="004535C2" w:rsidRDefault="004535C2" w:rsidP="004535C2">
      <w:pPr>
        <w:spacing w:after="200" w:line="276" w:lineRule="auto"/>
        <w:rPr>
          <w:lang w:val="en-US"/>
        </w:rPr>
        <w:sectPr w:rsidR="004535C2" w:rsidRPr="004535C2">
          <w:pgSz w:w="16383" w:h="11906" w:orient="landscape"/>
          <w:pgMar w:top="1134" w:right="850" w:bottom="1134" w:left="1701" w:header="720" w:footer="720" w:gutter="0"/>
          <w:cols w:space="720"/>
        </w:sectPr>
      </w:pPr>
    </w:p>
    <w:p w:rsidR="004535C2" w:rsidRPr="004535C2" w:rsidRDefault="004535C2" w:rsidP="004535C2">
      <w:pPr>
        <w:spacing w:after="0" w:line="276" w:lineRule="auto"/>
        <w:ind w:left="120"/>
        <w:rPr>
          <w:lang w:val="en-US"/>
        </w:rPr>
      </w:pPr>
      <w:r w:rsidRPr="004535C2">
        <w:rPr>
          <w:rFonts w:ascii="Times New Roman" w:hAnsi="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4535C2" w:rsidRPr="004535C2" w:rsidTr="00DB088A">
        <w:trPr>
          <w:trHeight w:val="144"/>
          <w:tblCellSpacing w:w="20" w:type="nil"/>
        </w:trPr>
        <w:tc>
          <w:tcPr>
            <w:tcW w:w="510" w:type="dxa"/>
            <w:vMerge w:val="restart"/>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 xml:space="preserve">№ п/п </w:t>
            </w:r>
          </w:p>
          <w:p w:rsidR="004535C2" w:rsidRPr="004535C2" w:rsidRDefault="004535C2" w:rsidP="004535C2">
            <w:pPr>
              <w:spacing w:after="0" w:line="276" w:lineRule="auto"/>
              <w:ind w:left="135"/>
              <w:rPr>
                <w:lang w:val="en-US"/>
              </w:rPr>
            </w:pPr>
          </w:p>
        </w:tc>
        <w:tc>
          <w:tcPr>
            <w:tcW w:w="2816" w:type="dxa"/>
            <w:vMerge w:val="restart"/>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 xml:space="preserve">Наименование разделов и тем программы </w:t>
            </w:r>
          </w:p>
          <w:p w:rsidR="004535C2" w:rsidRPr="004535C2" w:rsidRDefault="004535C2" w:rsidP="004535C2">
            <w:pPr>
              <w:spacing w:after="0" w:line="276" w:lineRule="auto"/>
              <w:ind w:left="135"/>
              <w:rPr>
                <w:lang w:val="en-US"/>
              </w:rPr>
            </w:pPr>
          </w:p>
        </w:tc>
        <w:tc>
          <w:tcPr>
            <w:tcW w:w="0" w:type="auto"/>
            <w:gridSpan w:val="3"/>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b/>
                <w:color w:val="000000"/>
                <w:sz w:val="24"/>
                <w:lang w:val="en-US"/>
              </w:rPr>
              <w:t>Количество часов</w:t>
            </w:r>
          </w:p>
        </w:tc>
        <w:tc>
          <w:tcPr>
            <w:tcW w:w="2694" w:type="dxa"/>
            <w:vMerge w:val="restart"/>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 xml:space="preserve">Электронные (цифровые) образовательные ресурсы </w:t>
            </w:r>
          </w:p>
          <w:p w:rsidR="004535C2" w:rsidRPr="004535C2" w:rsidRDefault="004535C2" w:rsidP="004535C2">
            <w:pPr>
              <w:spacing w:after="0" w:line="276" w:lineRule="auto"/>
              <w:ind w:left="135"/>
              <w:rPr>
                <w:lang w:val="en-US"/>
              </w:rPr>
            </w:pPr>
          </w:p>
        </w:tc>
      </w:tr>
      <w:tr w:rsidR="004535C2" w:rsidRPr="004535C2" w:rsidTr="00DB088A">
        <w:trPr>
          <w:trHeight w:val="144"/>
          <w:tblCellSpacing w:w="20" w:type="nil"/>
        </w:trPr>
        <w:tc>
          <w:tcPr>
            <w:tcW w:w="0" w:type="auto"/>
            <w:vMerge/>
            <w:tcBorders>
              <w:top w:val="nil"/>
            </w:tcBorders>
            <w:tcMar>
              <w:top w:w="50" w:type="dxa"/>
              <w:left w:w="100" w:type="dxa"/>
            </w:tcMar>
          </w:tcPr>
          <w:p w:rsidR="004535C2" w:rsidRPr="004535C2" w:rsidRDefault="004535C2" w:rsidP="004535C2">
            <w:pPr>
              <w:spacing w:after="200" w:line="276" w:lineRule="auto"/>
              <w:rPr>
                <w:lang w:val="en-US"/>
              </w:rPr>
            </w:pPr>
          </w:p>
        </w:tc>
        <w:tc>
          <w:tcPr>
            <w:tcW w:w="0" w:type="auto"/>
            <w:vMerge/>
            <w:tcBorders>
              <w:top w:val="nil"/>
            </w:tcBorders>
            <w:tcMar>
              <w:top w:w="50" w:type="dxa"/>
              <w:left w:w="100" w:type="dxa"/>
            </w:tcMar>
          </w:tcPr>
          <w:p w:rsidR="004535C2" w:rsidRPr="004535C2" w:rsidRDefault="004535C2" w:rsidP="004535C2">
            <w:pPr>
              <w:spacing w:after="200" w:line="276" w:lineRule="auto"/>
              <w:rPr>
                <w:lang w:val="en-US"/>
              </w:rPr>
            </w:pPr>
          </w:p>
        </w:tc>
        <w:tc>
          <w:tcPr>
            <w:tcW w:w="994"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 xml:space="preserve">Всего </w:t>
            </w:r>
          </w:p>
          <w:p w:rsidR="004535C2" w:rsidRPr="004535C2" w:rsidRDefault="004535C2" w:rsidP="004535C2">
            <w:pPr>
              <w:spacing w:after="0" w:line="276" w:lineRule="auto"/>
              <w:ind w:left="135"/>
              <w:rPr>
                <w:lang w:val="en-US"/>
              </w:rPr>
            </w:pPr>
          </w:p>
        </w:tc>
        <w:tc>
          <w:tcPr>
            <w:tcW w:w="1719"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 xml:space="preserve">Контрольные работы </w:t>
            </w:r>
          </w:p>
          <w:p w:rsidR="004535C2" w:rsidRPr="004535C2" w:rsidRDefault="004535C2" w:rsidP="004535C2">
            <w:pPr>
              <w:spacing w:after="0" w:line="276" w:lineRule="auto"/>
              <w:ind w:left="135"/>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 xml:space="preserve">Практические работы </w:t>
            </w:r>
          </w:p>
          <w:p w:rsidR="004535C2" w:rsidRPr="004535C2" w:rsidRDefault="004535C2" w:rsidP="004535C2">
            <w:pPr>
              <w:spacing w:after="0" w:line="276" w:lineRule="auto"/>
              <w:ind w:left="135"/>
              <w:rPr>
                <w:lang w:val="en-US"/>
              </w:rPr>
            </w:pPr>
          </w:p>
        </w:tc>
        <w:tc>
          <w:tcPr>
            <w:tcW w:w="0" w:type="auto"/>
            <w:vMerge/>
            <w:tcBorders>
              <w:top w:val="nil"/>
            </w:tcBorders>
            <w:tcMar>
              <w:top w:w="50" w:type="dxa"/>
              <w:left w:w="100" w:type="dxa"/>
            </w:tcMa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ИНВАРИАНТНЫЕ МОДУЛИ</w:t>
            </w: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Раздел 1.</w:t>
            </w:r>
            <w:r w:rsidRPr="004535C2">
              <w:rPr>
                <w:rFonts w:ascii="Times New Roman" w:hAnsi="Times New Roman"/>
                <w:color w:val="000000"/>
                <w:sz w:val="24"/>
                <w:lang w:val="en-US"/>
              </w:rPr>
              <w:t xml:space="preserve"> </w:t>
            </w:r>
            <w:r w:rsidRPr="004535C2">
              <w:rPr>
                <w:rFonts w:ascii="Times New Roman" w:hAnsi="Times New Roman"/>
                <w:b/>
                <w:color w:val="000000"/>
                <w:sz w:val="24"/>
                <w:lang w:val="en-US"/>
              </w:rPr>
              <w:t>Музыка моего края</w:t>
            </w:r>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1.1</w:t>
            </w:r>
          </w:p>
        </w:tc>
        <w:tc>
          <w:tcPr>
            <w:tcW w:w="2816"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Наш край сегодня</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24">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563"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b/>
                <w:color w:val="000000"/>
                <w:sz w:val="24"/>
              </w:rPr>
              <w:t>Раздел 2.</w:t>
            </w:r>
            <w:r w:rsidRPr="004535C2">
              <w:rPr>
                <w:rFonts w:ascii="Times New Roman" w:hAnsi="Times New Roman"/>
                <w:color w:val="000000"/>
                <w:sz w:val="24"/>
              </w:rPr>
              <w:t xml:space="preserve"> </w:t>
            </w:r>
            <w:r w:rsidRPr="004535C2">
              <w:rPr>
                <w:rFonts w:ascii="Times New Roman" w:hAnsi="Times New Roman"/>
                <w:b/>
                <w:color w:val="000000"/>
                <w:sz w:val="24"/>
              </w:rPr>
              <w:t>Народное музыкальное творчество России</w:t>
            </w:r>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2.1</w:t>
            </w:r>
          </w:p>
        </w:tc>
        <w:tc>
          <w:tcPr>
            <w:tcW w:w="2816"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Фольклорные жанры</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1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25">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2.2</w:t>
            </w:r>
          </w:p>
        </w:tc>
        <w:tc>
          <w:tcPr>
            <w:tcW w:w="2816"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На рубежах культур</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26">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563"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3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Раздел 3.</w:t>
            </w:r>
            <w:r w:rsidRPr="004535C2">
              <w:rPr>
                <w:rFonts w:ascii="Times New Roman" w:hAnsi="Times New Roman"/>
                <w:color w:val="000000"/>
                <w:sz w:val="24"/>
                <w:lang w:val="en-US"/>
              </w:rPr>
              <w:t xml:space="preserve"> </w:t>
            </w:r>
            <w:r w:rsidRPr="004535C2">
              <w:rPr>
                <w:rFonts w:ascii="Times New Roman" w:hAnsi="Times New Roman"/>
                <w:b/>
                <w:color w:val="000000"/>
                <w:sz w:val="24"/>
                <w:lang w:val="en-US"/>
              </w:rPr>
              <w:t>Русская классическая музыка</w:t>
            </w:r>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3.1</w:t>
            </w:r>
          </w:p>
        </w:tc>
        <w:tc>
          <w:tcPr>
            <w:tcW w:w="2816"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Образы родной земли</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27">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3.2</w:t>
            </w:r>
          </w:p>
        </w:tc>
        <w:tc>
          <w:tcPr>
            <w:tcW w:w="2816"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Русская исполнительская школа</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1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28">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3.3</w:t>
            </w:r>
          </w:p>
        </w:tc>
        <w:tc>
          <w:tcPr>
            <w:tcW w:w="281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Русская музыка – взгляд в будущее</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rPr>
              <w:t xml:space="preserve"> </w:t>
            </w:r>
            <w:r w:rsidRPr="004535C2">
              <w:rPr>
                <w:rFonts w:ascii="Times New Roman" w:hAnsi="Times New Roman"/>
                <w:color w:val="000000"/>
                <w:sz w:val="24"/>
                <w:lang w:val="en-US"/>
              </w:rPr>
              <w:t xml:space="preserve">1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29">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3.4</w:t>
            </w:r>
          </w:p>
        </w:tc>
        <w:tc>
          <w:tcPr>
            <w:tcW w:w="2816"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rPr>
              <w:t xml:space="preserve"> </w:t>
            </w:r>
            <w:r w:rsidRPr="004535C2">
              <w:rPr>
                <w:rFonts w:ascii="Times New Roman" w:hAnsi="Times New Roman"/>
                <w:color w:val="000000"/>
                <w:sz w:val="24"/>
                <w:lang w:val="en-US"/>
              </w:rPr>
              <w:t xml:space="preserve">2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30">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lastRenderedPageBreak/>
              <w:t>3.5</w:t>
            </w:r>
          </w:p>
        </w:tc>
        <w:tc>
          <w:tcPr>
            <w:tcW w:w="2816"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Русский балет</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1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31">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563"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7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Раздел 4.</w:t>
            </w:r>
            <w:r w:rsidRPr="004535C2">
              <w:rPr>
                <w:rFonts w:ascii="Times New Roman" w:hAnsi="Times New Roman"/>
                <w:color w:val="000000"/>
                <w:sz w:val="24"/>
                <w:lang w:val="en-US"/>
              </w:rPr>
              <w:t xml:space="preserve"> </w:t>
            </w:r>
            <w:r w:rsidRPr="004535C2">
              <w:rPr>
                <w:rFonts w:ascii="Times New Roman" w:hAnsi="Times New Roman"/>
                <w:b/>
                <w:color w:val="000000"/>
                <w:sz w:val="24"/>
                <w:lang w:val="en-US"/>
              </w:rPr>
              <w:t>Жанры музыкального искусства</w:t>
            </w:r>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4.1</w:t>
            </w:r>
          </w:p>
        </w:tc>
        <w:tc>
          <w:tcPr>
            <w:tcW w:w="2816"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Театральные жанры</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1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32">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4.2</w:t>
            </w:r>
          </w:p>
        </w:tc>
        <w:tc>
          <w:tcPr>
            <w:tcW w:w="2816"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Камерная музыка</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1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33">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4.3</w:t>
            </w:r>
          </w:p>
        </w:tc>
        <w:tc>
          <w:tcPr>
            <w:tcW w:w="2816"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Циклические формы и жанры</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1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34">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4.4</w:t>
            </w:r>
          </w:p>
        </w:tc>
        <w:tc>
          <w:tcPr>
            <w:tcW w:w="2816"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Симфоническая музыка</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35">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563"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5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ВАРИАТИВНЫЕ МОДУЛИ</w:t>
            </w: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Раздел 1.</w:t>
            </w:r>
            <w:r w:rsidRPr="004535C2">
              <w:rPr>
                <w:rFonts w:ascii="Times New Roman" w:hAnsi="Times New Roman"/>
                <w:color w:val="000000"/>
                <w:sz w:val="24"/>
                <w:lang w:val="en-US"/>
              </w:rPr>
              <w:t xml:space="preserve"> </w:t>
            </w:r>
            <w:r w:rsidRPr="004535C2">
              <w:rPr>
                <w:rFonts w:ascii="Times New Roman" w:hAnsi="Times New Roman"/>
                <w:b/>
                <w:color w:val="000000"/>
                <w:sz w:val="24"/>
                <w:lang w:val="en-US"/>
              </w:rPr>
              <w:t>Музыка народов мира</w:t>
            </w:r>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1.1</w:t>
            </w:r>
          </w:p>
        </w:tc>
        <w:tc>
          <w:tcPr>
            <w:tcW w:w="2816"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Музыкальный фольклор народов Европы</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36">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1.2</w:t>
            </w:r>
          </w:p>
        </w:tc>
        <w:tc>
          <w:tcPr>
            <w:tcW w:w="2816"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Народная музыка американского континента</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37">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563"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4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Раздел 2.</w:t>
            </w:r>
            <w:r w:rsidRPr="004535C2">
              <w:rPr>
                <w:rFonts w:ascii="Times New Roman" w:hAnsi="Times New Roman"/>
                <w:color w:val="000000"/>
                <w:sz w:val="24"/>
                <w:lang w:val="en-US"/>
              </w:rPr>
              <w:t xml:space="preserve"> </w:t>
            </w:r>
            <w:r w:rsidRPr="004535C2">
              <w:rPr>
                <w:rFonts w:ascii="Times New Roman" w:hAnsi="Times New Roman"/>
                <w:b/>
                <w:color w:val="000000"/>
                <w:sz w:val="24"/>
                <w:lang w:val="en-US"/>
              </w:rPr>
              <w:t>Европейская классическая музыка</w:t>
            </w:r>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2.1</w:t>
            </w:r>
          </w:p>
        </w:tc>
        <w:tc>
          <w:tcPr>
            <w:tcW w:w="2816"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Музыкальный образ</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3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38">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563"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3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Раздел 3.</w:t>
            </w:r>
            <w:r w:rsidRPr="004535C2">
              <w:rPr>
                <w:rFonts w:ascii="Times New Roman" w:hAnsi="Times New Roman"/>
                <w:color w:val="000000"/>
                <w:sz w:val="24"/>
                <w:lang w:val="en-US"/>
              </w:rPr>
              <w:t xml:space="preserve"> </w:t>
            </w:r>
            <w:r w:rsidRPr="004535C2">
              <w:rPr>
                <w:rFonts w:ascii="Times New Roman" w:hAnsi="Times New Roman"/>
                <w:b/>
                <w:color w:val="000000"/>
                <w:sz w:val="24"/>
                <w:lang w:val="en-US"/>
              </w:rPr>
              <w:t>Духовная музыкаа</w:t>
            </w:r>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lastRenderedPageBreak/>
              <w:t>3.1</w:t>
            </w:r>
          </w:p>
        </w:tc>
        <w:tc>
          <w:tcPr>
            <w:tcW w:w="2816"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Храмовый синтез искусств</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39">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563"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b/>
                <w:color w:val="000000"/>
                <w:sz w:val="24"/>
              </w:rPr>
              <w:t>Раздел 4.</w:t>
            </w:r>
            <w:r w:rsidRPr="004535C2">
              <w:rPr>
                <w:rFonts w:ascii="Times New Roman" w:hAnsi="Times New Roman"/>
                <w:color w:val="000000"/>
                <w:sz w:val="24"/>
              </w:rPr>
              <w:t xml:space="preserve"> </w:t>
            </w:r>
            <w:r w:rsidRPr="004535C2">
              <w:rPr>
                <w:rFonts w:ascii="Times New Roman" w:hAnsi="Times New Roman"/>
                <w:b/>
                <w:color w:val="000000"/>
                <w:sz w:val="24"/>
              </w:rPr>
              <w:t>Современная музыка: основные жанры и направления</w:t>
            </w:r>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4.1</w:t>
            </w:r>
          </w:p>
        </w:tc>
        <w:tc>
          <w:tcPr>
            <w:tcW w:w="2816"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Молодежная музыкальная культура</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40">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4.2</w:t>
            </w:r>
          </w:p>
        </w:tc>
        <w:tc>
          <w:tcPr>
            <w:tcW w:w="2816"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Музыка цифрового мира</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1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41">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4.3</w:t>
            </w:r>
          </w:p>
        </w:tc>
        <w:tc>
          <w:tcPr>
            <w:tcW w:w="2816"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Мюзикл</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1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42">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563"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4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b/>
                <w:color w:val="000000"/>
                <w:sz w:val="24"/>
              </w:rPr>
              <w:t>Раздел 5.</w:t>
            </w:r>
            <w:r w:rsidRPr="004535C2">
              <w:rPr>
                <w:rFonts w:ascii="Times New Roman" w:hAnsi="Times New Roman"/>
                <w:color w:val="000000"/>
                <w:sz w:val="24"/>
              </w:rPr>
              <w:t xml:space="preserve"> </w:t>
            </w:r>
            <w:r w:rsidRPr="004535C2">
              <w:rPr>
                <w:rFonts w:ascii="Times New Roman" w:hAnsi="Times New Roman"/>
                <w:b/>
                <w:color w:val="000000"/>
                <w:sz w:val="24"/>
              </w:rPr>
              <w:t>Связь музыки с другими видами искусства</w:t>
            </w:r>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5.1</w:t>
            </w:r>
          </w:p>
        </w:tc>
        <w:tc>
          <w:tcPr>
            <w:tcW w:w="2816"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Музыка и живопись</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43">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510"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5.2</w:t>
            </w:r>
          </w:p>
        </w:tc>
        <w:tc>
          <w:tcPr>
            <w:tcW w:w="2816"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Музыка кино и телевидения</w:t>
            </w:r>
          </w:p>
        </w:tc>
        <w:tc>
          <w:tcPr>
            <w:tcW w:w="994"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69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44">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02</w:t>
              </w:r>
              <w:r w:rsidRPr="004535C2">
                <w:rPr>
                  <w:rFonts w:ascii="Times New Roman" w:hAnsi="Times New Roman"/>
                  <w:color w:val="0000FF"/>
                  <w:u w:val="single"/>
                  <w:lang w:val="en-US"/>
                </w:rPr>
                <w:t>b</w:t>
              </w:r>
              <w:r w:rsidRPr="004535C2">
                <w:rPr>
                  <w:rFonts w:ascii="Times New Roman" w:hAnsi="Times New Roman"/>
                  <w:color w:val="0000FF"/>
                  <w:u w:val="single"/>
                </w:rPr>
                <w:t>6</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563"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4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rPr>
              <w:t xml:space="preserve"> </w:t>
            </w:r>
            <w:r w:rsidRPr="004535C2">
              <w:rPr>
                <w:rFonts w:ascii="Times New Roman" w:hAnsi="Times New Roman"/>
                <w:color w:val="000000"/>
                <w:sz w:val="24"/>
                <w:lang w:val="en-US"/>
              </w:rPr>
              <w:t xml:space="preserve">34 </w:t>
            </w:r>
          </w:p>
        </w:tc>
        <w:tc>
          <w:tcPr>
            <w:tcW w:w="1719"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0 </w:t>
            </w:r>
          </w:p>
        </w:tc>
        <w:tc>
          <w:tcPr>
            <w:tcW w:w="180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0 </w:t>
            </w:r>
          </w:p>
        </w:tc>
        <w:tc>
          <w:tcPr>
            <w:tcW w:w="2694" w:type="dxa"/>
            <w:tcMar>
              <w:top w:w="50" w:type="dxa"/>
              <w:left w:w="100" w:type="dxa"/>
            </w:tcMar>
            <w:vAlign w:val="center"/>
          </w:tcPr>
          <w:p w:rsidR="004535C2" w:rsidRPr="004535C2" w:rsidRDefault="004535C2" w:rsidP="004535C2">
            <w:pPr>
              <w:spacing w:after="200" w:line="276" w:lineRule="auto"/>
              <w:rPr>
                <w:lang w:val="en-US"/>
              </w:rPr>
            </w:pPr>
          </w:p>
        </w:tc>
      </w:tr>
    </w:tbl>
    <w:p w:rsidR="004535C2" w:rsidRPr="004535C2" w:rsidRDefault="004535C2" w:rsidP="004535C2">
      <w:pPr>
        <w:spacing w:after="200" w:line="276" w:lineRule="auto"/>
        <w:rPr>
          <w:lang w:val="en-US"/>
        </w:rPr>
        <w:sectPr w:rsidR="004535C2" w:rsidRPr="004535C2">
          <w:pgSz w:w="16383" w:h="11906" w:orient="landscape"/>
          <w:pgMar w:top="1134" w:right="850" w:bottom="1134" w:left="1701" w:header="720" w:footer="720" w:gutter="0"/>
          <w:cols w:space="720"/>
        </w:sectPr>
      </w:pPr>
    </w:p>
    <w:p w:rsidR="004535C2" w:rsidRPr="004535C2" w:rsidRDefault="004535C2" w:rsidP="004535C2">
      <w:pPr>
        <w:spacing w:after="0" w:line="276" w:lineRule="auto"/>
        <w:ind w:left="120"/>
        <w:rPr>
          <w:lang w:val="en-US"/>
        </w:rPr>
      </w:pPr>
      <w:r w:rsidRPr="004535C2">
        <w:rPr>
          <w:rFonts w:ascii="Times New Roman" w:hAnsi="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3"/>
        <w:gridCol w:w="1609"/>
        <w:gridCol w:w="1841"/>
        <w:gridCol w:w="1910"/>
        <w:gridCol w:w="2789"/>
      </w:tblGrid>
      <w:tr w:rsidR="004535C2" w:rsidRPr="004535C2" w:rsidTr="00DB088A">
        <w:trPr>
          <w:trHeight w:val="144"/>
          <w:tblCellSpacing w:w="20" w:type="nil"/>
        </w:trPr>
        <w:tc>
          <w:tcPr>
            <w:tcW w:w="529" w:type="dxa"/>
            <w:vMerge w:val="restart"/>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 xml:space="preserve">№ п/п </w:t>
            </w:r>
          </w:p>
          <w:p w:rsidR="004535C2" w:rsidRPr="004535C2" w:rsidRDefault="004535C2" w:rsidP="004535C2">
            <w:pPr>
              <w:spacing w:after="0" w:line="276" w:lineRule="auto"/>
              <w:ind w:left="135"/>
              <w:rPr>
                <w:lang w:val="en-US"/>
              </w:rPr>
            </w:pPr>
          </w:p>
        </w:tc>
        <w:tc>
          <w:tcPr>
            <w:tcW w:w="2464" w:type="dxa"/>
            <w:vMerge w:val="restart"/>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 xml:space="preserve">Наименование разделов и тем программы </w:t>
            </w:r>
          </w:p>
          <w:p w:rsidR="004535C2" w:rsidRPr="004535C2" w:rsidRDefault="004535C2" w:rsidP="004535C2">
            <w:pPr>
              <w:spacing w:after="0" w:line="276" w:lineRule="auto"/>
              <w:ind w:left="135"/>
              <w:rPr>
                <w:lang w:val="en-US"/>
              </w:rPr>
            </w:pPr>
          </w:p>
        </w:tc>
        <w:tc>
          <w:tcPr>
            <w:tcW w:w="0" w:type="auto"/>
            <w:gridSpan w:val="3"/>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b/>
                <w:color w:val="000000"/>
                <w:sz w:val="24"/>
                <w:lang w:val="en-US"/>
              </w:rPr>
              <w:t>Количество часов</w:t>
            </w:r>
          </w:p>
        </w:tc>
        <w:tc>
          <w:tcPr>
            <w:tcW w:w="2789" w:type="dxa"/>
            <w:vMerge w:val="restart"/>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 xml:space="preserve">Электронные (цифровые) образовательные ресурсы </w:t>
            </w:r>
          </w:p>
          <w:p w:rsidR="004535C2" w:rsidRPr="004535C2" w:rsidRDefault="004535C2" w:rsidP="004535C2">
            <w:pPr>
              <w:spacing w:after="0" w:line="276" w:lineRule="auto"/>
              <w:ind w:left="135"/>
              <w:rPr>
                <w:lang w:val="en-US"/>
              </w:rPr>
            </w:pPr>
          </w:p>
        </w:tc>
      </w:tr>
      <w:tr w:rsidR="004535C2" w:rsidRPr="004535C2" w:rsidTr="00DB088A">
        <w:trPr>
          <w:trHeight w:val="144"/>
          <w:tblCellSpacing w:w="20" w:type="nil"/>
        </w:trPr>
        <w:tc>
          <w:tcPr>
            <w:tcW w:w="0" w:type="auto"/>
            <w:vMerge/>
            <w:tcBorders>
              <w:top w:val="nil"/>
            </w:tcBorders>
            <w:tcMar>
              <w:top w:w="50" w:type="dxa"/>
              <w:left w:w="100" w:type="dxa"/>
            </w:tcMar>
          </w:tcPr>
          <w:p w:rsidR="004535C2" w:rsidRPr="004535C2" w:rsidRDefault="004535C2" w:rsidP="004535C2">
            <w:pPr>
              <w:spacing w:after="200" w:line="276" w:lineRule="auto"/>
              <w:rPr>
                <w:lang w:val="en-US"/>
              </w:rPr>
            </w:pPr>
          </w:p>
        </w:tc>
        <w:tc>
          <w:tcPr>
            <w:tcW w:w="0" w:type="auto"/>
            <w:vMerge/>
            <w:tcBorders>
              <w:top w:val="nil"/>
            </w:tcBorders>
            <w:tcMar>
              <w:top w:w="50" w:type="dxa"/>
              <w:left w:w="100" w:type="dxa"/>
            </w:tcMar>
          </w:tcPr>
          <w:p w:rsidR="004535C2" w:rsidRPr="004535C2" w:rsidRDefault="004535C2" w:rsidP="004535C2">
            <w:pPr>
              <w:spacing w:after="200" w:line="276" w:lineRule="auto"/>
              <w:rPr>
                <w:lang w:val="en-US"/>
              </w:rPr>
            </w:pPr>
          </w:p>
        </w:tc>
        <w:tc>
          <w:tcPr>
            <w:tcW w:w="1028"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 xml:space="preserve">Всего </w:t>
            </w:r>
          </w:p>
          <w:p w:rsidR="004535C2" w:rsidRPr="004535C2" w:rsidRDefault="004535C2" w:rsidP="004535C2">
            <w:pPr>
              <w:spacing w:after="0" w:line="276" w:lineRule="auto"/>
              <w:ind w:left="135"/>
              <w:rPr>
                <w:lang w:val="en-US"/>
              </w:rPr>
            </w:pPr>
          </w:p>
        </w:tc>
        <w:tc>
          <w:tcPr>
            <w:tcW w:w="1759"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 xml:space="preserve">Контрольные работы </w:t>
            </w:r>
          </w:p>
          <w:p w:rsidR="004535C2" w:rsidRPr="004535C2" w:rsidRDefault="004535C2" w:rsidP="004535C2">
            <w:pPr>
              <w:spacing w:after="0" w:line="276" w:lineRule="auto"/>
              <w:ind w:left="135"/>
              <w:rPr>
                <w:lang w:val="en-US"/>
              </w:rPr>
            </w:pPr>
          </w:p>
        </w:tc>
        <w:tc>
          <w:tcPr>
            <w:tcW w:w="1841"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 xml:space="preserve">Практические работы </w:t>
            </w:r>
          </w:p>
          <w:p w:rsidR="004535C2" w:rsidRPr="004535C2" w:rsidRDefault="004535C2" w:rsidP="004535C2">
            <w:pPr>
              <w:spacing w:after="0" w:line="276" w:lineRule="auto"/>
              <w:ind w:left="135"/>
              <w:rPr>
                <w:lang w:val="en-US"/>
              </w:rPr>
            </w:pPr>
          </w:p>
        </w:tc>
        <w:tc>
          <w:tcPr>
            <w:tcW w:w="0" w:type="auto"/>
            <w:vMerge/>
            <w:tcBorders>
              <w:top w:val="nil"/>
            </w:tcBorders>
            <w:tcMar>
              <w:top w:w="50" w:type="dxa"/>
              <w:left w:w="100" w:type="dxa"/>
            </w:tcMa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ИНВАРИАНТНЫЕ МОДУЛИ</w:t>
            </w: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Раздел 1.</w:t>
            </w:r>
            <w:r w:rsidRPr="004535C2">
              <w:rPr>
                <w:rFonts w:ascii="Times New Roman" w:hAnsi="Times New Roman"/>
                <w:color w:val="000000"/>
                <w:sz w:val="24"/>
                <w:lang w:val="en-US"/>
              </w:rPr>
              <w:t xml:space="preserve"> </w:t>
            </w:r>
            <w:r w:rsidRPr="004535C2">
              <w:rPr>
                <w:rFonts w:ascii="Times New Roman" w:hAnsi="Times New Roman"/>
                <w:b/>
                <w:color w:val="000000"/>
                <w:sz w:val="24"/>
                <w:lang w:val="en-US"/>
              </w:rPr>
              <w:t>Музыка моего края</w:t>
            </w:r>
          </w:p>
        </w:tc>
      </w:tr>
      <w:tr w:rsidR="004535C2" w:rsidRPr="004535C2" w:rsidTr="00DB088A">
        <w:trPr>
          <w:trHeight w:val="144"/>
          <w:tblCellSpacing w:w="20" w:type="nil"/>
        </w:trPr>
        <w:tc>
          <w:tcPr>
            <w:tcW w:w="529"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1.1</w:t>
            </w:r>
          </w:p>
        </w:tc>
        <w:tc>
          <w:tcPr>
            <w:tcW w:w="2464"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Календарный фольклор</w:t>
            </w:r>
          </w:p>
        </w:tc>
        <w:tc>
          <w:tcPr>
            <w:tcW w:w="1028"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1 </w:t>
            </w:r>
          </w:p>
        </w:tc>
        <w:tc>
          <w:tcPr>
            <w:tcW w:w="175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41"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789"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45">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40</w:t>
              </w:r>
              <w:r w:rsidRPr="004535C2">
                <w:rPr>
                  <w:rFonts w:ascii="Times New Roman" w:hAnsi="Times New Roman"/>
                  <w:color w:val="0000FF"/>
                  <w:u w:val="single"/>
                  <w:lang w:val="en-US"/>
                </w:rPr>
                <w:t>f</w:t>
              </w:r>
              <w:r w:rsidRPr="004535C2">
                <w:rPr>
                  <w:rFonts w:ascii="Times New Roman" w:hAnsi="Times New Roman"/>
                  <w:color w:val="0000FF"/>
                  <w:u w:val="single"/>
                </w:rPr>
                <w:t>0</w:t>
              </w:r>
            </w:hyperlink>
          </w:p>
        </w:tc>
      </w:tr>
      <w:tr w:rsidR="004535C2" w:rsidRPr="004535C2" w:rsidTr="00DB088A">
        <w:trPr>
          <w:trHeight w:val="144"/>
          <w:tblCellSpacing w:w="20" w:type="nil"/>
        </w:trPr>
        <w:tc>
          <w:tcPr>
            <w:tcW w:w="529"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1.2</w:t>
            </w:r>
          </w:p>
        </w:tc>
        <w:tc>
          <w:tcPr>
            <w:tcW w:w="2464"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Семейный фольклор</w:t>
            </w:r>
          </w:p>
        </w:tc>
        <w:tc>
          <w:tcPr>
            <w:tcW w:w="1028"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1 </w:t>
            </w:r>
          </w:p>
        </w:tc>
        <w:tc>
          <w:tcPr>
            <w:tcW w:w="175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41"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789"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46">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40</w:t>
              </w:r>
              <w:r w:rsidRPr="004535C2">
                <w:rPr>
                  <w:rFonts w:ascii="Times New Roman" w:hAnsi="Times New Roman"/>
                  <w:color w:val="0000FF"/>
                  <w:u w:val="single"/>
                  <w:lang w:val="en-US"/>
                </w:rPr>
                <w:t>f</w:t>
              </w:r>
              <w:r w:rsidRPr="004535C2">
                <w:rPr>
                  <w:rFonts w:ascii="Times New Roman" w:hAnsi="Times New Roman"/>
                  <w:color w:val="0000FF"/>
                  <w:u w:val="single"/>
                </w:rPr>
                <w:t>0</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61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b/>
                <w:color w:val="000000"/>
                <w:sz w:val="24"/>
              </w:rPr>
              <w:t>Раздел 2.</w:t>
            </w:r>
            <w:r w:rsidRPr="004535C2">
              <w:rPr>
                <w:rFonts w:ascii="Times New Roman" w:hAnsi="Times New Roman"/>
                <w:color w:val="000000"/>
                <w:sz w:val="24"/>
              </w:rPr>
              <w:t xml:space="preserve"> </w:t>
            </w:r>
            <w:r w:rsidRPr="004535C2">
              <w:rPr>
                <w:rFonts w:ascii="Times New Roman" w:hAnsi="Times New Roman"/>
                <w:b/>
                <w:color w:val="000000"/>
                <w:sz w:val="24"/>
              </w:rPr>
              <w:t>Народное музыкальное творчество России</w:t>
            </w:r>
          </w:p>
        </w:tc>
      </w:tr>
      <w:tr w:rsidR="004535C2" w:rsidRPr="004535C2" w:rsidTr="00DB088A">
        <w:trPr>
          <w:trHeight w:val="144"/>
          <w:tblCellSpacing w:w="20" w:type="nil"/>
        </w:trPr>
        <w:tc>
          <w:tcPr>
            <w:tcW w:w="529"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2.1</w:t>
            </w:r>
          </w:p>
        </w:tc>
        <w:tc>
          <w:tcPr>
            <w:tcW w:w="2464"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Фольклорные жанры</w:t>
            </w:r>
          </w:p>
        </w:tc>
        <w:tc>
          <w:tcPr>
            <w:tcW w:w="1028"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5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41"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789"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47">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40</w:t>
              </w:r>
              <w:r w:rsidRPr="004535C2">
                <w:rPr>
                  <w:rFonts w:ascii="Times New Roman" w:hAnsi="Times New Roman"/>
                  <w:color w:val="0000FF"/>
                  <w:u w:val="single"/>
                  <w:lang w:val="en-US"/>
                </w:rPr>
                <w:t>f</w:t>
              </w:r>
              <w:r w:rsidRPr="004535C2">
                <w:rPr>
                  <w:rFonts w:ascii="Times New Roman" w:hAnsi="Times New Roman"/>
                  <w:color w:val="0000FF"/>
                  <w:u w:val="single"/>
                </w:rPr>
                <w:t>0</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61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Раздел 3.</w:t>
            </w:r>
            <w:r w:rsidRPr="004535C2">
              <w:rPr>
                <w:rFonts w:ascii="Times New Roman" w:hAnsi="Times New Roman"/>
                <w:color w:val="000000"/>
                <w:sz w:val="24"/>
                <w:lang w:val="en-US"/>
              </w:rPr>
              <w:t xml:space="preserve"> </w:t>
            </w:r>
            <w:r w:rsidRPr="004535C2">
              <w:rPr>
                <w:rFonts w:ascii="Times New Roman" w:hAnsi="Times New Roman"/>
                <w:b/>
                <w:color w:val="000000"/>
                <w:sz w:val="24"/>
                <w:lang w:val="en-US"/>
              </w:rPr>
              <w:t>Русская классическая музыка</w:t>
            </w:r>
          </w:p>
        </w:tc>
      </w:tr>
      <w:tr w:rsidR="004535C2" w:rsidRPr="004535C2" w:rsidTr="00DB088A">
        <w:trPr>
          <w:trHeight w:val="144"/>
          <w:tblCellSpacing w:w="20" w:type="nil"/>
        </w:trPr>
        <w:tc>
          <w:tcPr>
            <w:tcW w:w="529"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3.1</w:t>
            </w:r>
          </w:p>
        </w:tc>
        <w:tc>
          <w:tcPr>
            <w:tcW w:w="246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История страны и народа в музыке русских композиторов</w:t>
            </w:r>
          </w:p>
        </w:tc>
        <w:tc>
          <w:tcPr>
            <w:tcW w:w="1028"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rPr>
              <w:t xml:space="preserve"> </w:t>
            </w:r>
            <w:r w:rsidRPr="004535C2">
              <w:rPr>
                <w:rFonts w:ascii="Times New Roman" w:hAnsi="Times New Roman"/>
                <w:color w:val="000000"/>
                <w:sz w:val="24"/>
                <w:lang w:val="en-US"/>
              </w:rPr>
              <w:t xml:space="preserve">2 </w:t>
            </w:r>
          </w:p>
        </w:tc>
        <w:tc>
          <w:tcPr>
            <w:tcW w:w="175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41"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789"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48">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40</w:t>
              </w:r>
              <w:r w:rsidRPr="004535C2">
                <w:rPr>
                  <w:rFonts w:ascii="Times New Roman" w:hAnsi="Times New Roman"/>
                  <w:color w:val="0000FF"/>
                  <w:u w:val="single"/>
                  <w:lang w:val="en-US"/>
                </w:rPr>
                <w:t>f</w:t>
              </w:r>
              <w:r w:rsidRPr="004535C2">
                <w:rPr>
                  <w:rFonts w:ascii="Times New Roman" w:hAnsi="Times New Roman"/>
                  <w:color w:val="0000FF"/>
                  <w:u w:val="single"/>
                </w:rPr>
                <w:t>0</w:t>
              </w:r>
            </w:hyperlink>
          </w:p>
        </w:tc>
      </w:tr>
      <w:tr w:rsidR="004535C2" w:rsidRPr="004535C2" w:rsidTr="00DB088A">
        <w:trPr>
          <w:trHeight w:val="144"/>
          <w:tblCellSpacing w:w="20" w:type="nil"/>
        </w:trPr>
        <w:tc>
          <w:tcPr>
            <w:tcW w:w="529"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3.2</w:t>
            </w:r>
          </w:p>
        </w:tc>
        <w:tc>
          <w:tcPr>
            <w:tcW w:w="2464"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Русский балет</w:t>
            </w:r>
          </w:p>
        </w:tc>
        <w:tc>
          <w:tcPr>
            <w:tcW w:w="1028"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5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41"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789"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49">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40</w:t>
              </w:r>
              <w:r w:rsidRPr="004535C2">
                <w:rPr>
                  <w:rFonts w:ascii="Times New Roman" w:hAnsi="Times New Roman"/>
                  <w:color w:val="0000FF"/>
                  <w:u w:val="single"/>
                  <w:lang w:val="en-US"/>
                </w:rPr>
                <w:t>f</w:t>
              </w:r>
              <w:r w:rsidRPr="004535C2">
                <w:rPr>
                  <w:rFonts w:ascii="Times New Roman" w:hAnsi="Times New Roman"/>
                  <w:color w:val="0000FF"/>
                  <w:u w:val="single"/>
                </w:rPr>
                <w:t>0</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61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4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Раздел 4.</w:t>
            </w:r>
            <w:r w:rsidRPr="004535C2">
              <w:rPr>
                <w:rFonts w:ascii="Times New Roman" w:hAnsi="Times New Roman"/>
                <w:color w:val="000000"/>
                <w:sz w:val="24"/>
                <w:lang w:val="en-US"/>
              </w:rPr>
              <w:t xml:space="preserve"> </w:t>
            </w:r>
            <w:r w:rsidRPr="004535C2">
              <w:rPr>
                <w:rFonts w:ascii="Times New Roman" w:hAnsi="Times New Roman"/>
                <w:b/>
                <w:color w:val="000000"/>
                <w:sz w:val="24"/>
                <w:lang w:val="en-US"/>
              </w:rPr>
              <w:t>Жанры музыкального искусства</w:t>
            </w:r>
          </w:p>
        </w:tc>
      </w:tr>
      <w:tr w:rsidR="004535C2" w:rsidRPr="004535C2" w:rsidTr="00DB088A">
        <w:trPr>
          <w:trHeight w:val="144"/>
          <w:tblCellSpacing w:w="20" w:type="nil"/>
        </w:trPr>
        <w:tc>
          <w:tcPr>
            <w:tcW w:w="529"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4.1</w:t>
            </w:r>
          </w:p>
        </w:tc>
        <w:tc>
          <w:tcPr>
            <w:tcW w:w="2464"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Камерная музыка</w:t>
            </w:r>
          </w:p>
        </w:tc>
        <w:tc>
          <w:tcPr>
            <w:tcW w:w="1028"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5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41"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789"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50">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40</w:t>
              </w:r>
              <w:r w:rsidRPr="004535C2">
                <w:rPr>
                  <w:rFonts w:ascii="Times New Roman" w:hAnsi="Times New Roman"/>
                  <w:color w:val="0000FF"/>
                  <w:u w:val="single"/>
                  <w:lang w:val="en-US"/>
                </w:rPr>
                <w:t>f</w:t>
              </w:r>
              <w:r w:rsidRPr="004535C2">
                <w:rPr>
                  <w:rFonts w:ascii="Times New Roman" w:hAnsi="Times New Roman"/>
                  <w:color w:val="0000FF"/>
                  <w:u w:val="single"/>
                </w:rPr>
                <w:t>0</w:t>
              </w:r>
            </w:hyperlink>
          </w:p>
        </w:tc>
      </w:tr>
      <w:tr w:rsidR="004535C2" w:rsidRPr="004535C2" w:rsidTr="00DB088A">
        <w:trPr>
          <w:trHeight w:val="144"/>
          <w:tblCellSpacing w:w="20" w:type="nil"/>
        </w:trPr>
        <w:tc>
          <w:tcPr>
            <w:tcW w:w="529"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lastRenderedPageBreak/>
              <w:t>4.2</w:t>
            </w:r>
          </w:p>
        </w:tc>
        <w:tc>
          <w:tcPr>
            <w:tcW w:w="2464"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Театральные жанры</w:t>
            </w:r>
          </w:p>
        </w:tc>
        <w:tc>
          <w:tcPr>
            <w:tcW w:w="1028"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5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41"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789"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51">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40</w:t>
              </w:r>
              <w:r w:rsidRPr="004535C2">
                <w:rPr>
                  <w:rFonts w:ascii="Times New Roman" w:hAnsi="Times New Roman"/>
                  <w:color w:val="0000FF"/>
                  <w:u w:val="single"/>
                  <w:lang w:val="en-US"/>
                </w:rPr>
                <w:t>f</w:t>
              </w:r>
              <w:r w:rsidRPr="004535C2">
                <w:rPr>
                  <w:rFonts w:ascii="Times New Roman" w:hAnsi="Times New Roman"/>
                  <w:color w:val="0000FF"/>
                  <w:u w:val="single"/>
                </w:rPr>
                <w:t>0</w:t>
              </w:r>
            </w:hyperlink>
          </w:p>
        </w:tc>
      </w:tr>
      <w:tr w:rsidR="004535C2" w:rsidRPr="004535C2" w:rsidTr="00DB088A">
        <w:trPr>
          <w:trHeight w:val="144"/>
          <w:tblCellSpacing w:w="20" w:type="nil"/>
        </w:trPr>
        <w:tc>
          <w:tcPr>
            <w:tcW w:w="529"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4.3</w:t>
            </w:r>
          </w:p>
        </w:tc>
        <w:tc>
          <w:tcPr>
            <w:tcW w:w="2464"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Симфоническая музыка</w:t>
            </w:r>
          </w:p>
        </w:tc>
        <w:tc>
          <w:tcPr>
            <w:tcW w:w="1028"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5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41"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789"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52">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40</w:t>
              </w:r>
              <w:r w:rsidRPr="004535C2">
                <w:rPr>
                  <w:rFonts w:ascii="Times New Roman" w:hAnsi="Times New Roman"/>
                  <w:color w:val="0000FF"/>
                  <w:u w:val="single"/>
                  <w:lang w:val="en-US"/>
                </w:rPr>
                <w:t>f</w:t>
              </w:r>
              <w:r w:rsidRPr="004535C2">
                <w:rPr>
                  <w:rFonts w:ascii="Times New Roman" w:hAnsi="Times New Roman"/>
                  <w:color w:val="0000FF"/>
                  <w:u w:val="single"/>
                </w:rPr>
                <w:t>0</w:t>
              </w:r>
            </w:hyperlink>
          </w:p>
        </w:tc>
      </w:tr>
      <w:tr w:rsidR="004535C2" w:rsidRPr="004535C2" w:rsidTr="00DB088A">
        <w:trPr>
          <w:trHeight w:val="144"/>
          <w:tblCellSpacing w:w="20" w:type="nil"/>
        </w:trPr>
        <w:tc>
          <w:tcPr>
            <w:tcW w:w="529"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4.4</w:t>
            </w:r>
          </w:p>
        </w:tc>
        <w:tc>
          <w:tcPr>
            <w:tcW w:w="2464"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Циклические формы и жанры</w:t>
            </w:r>
          </w:p>
        </w:tc>
        <w:tc>
          <w:tcPr>
            <w:tcW w:w="1028"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3 </w:t>
            </w:r>
          </w:p>
        </w:tc>
        <w:tc>
          <w:tcPr>
            <w:tcW w:w="175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41"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789"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53">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40</w:t>
              </w:r>
              <w:r w:rsidRPr="004535C2">
                <w:rPr>
                  <w:rFonts w:ascii="Times New Roman" w:hAnsi="Times New Roman"/>
                  <w:color w:val="0000FF"/>
                  <w:u w:val="single"/>
                  <w:lang w:val="en-US"/>
                </w:rPr>
                <w:t>f</w:t>
              </w:r>
              <w:r w:rsidRPr="004535C2">
                <w:rPr>
                  <w:rFonts w:ascii="Times New Roman" w:hAnsi="Times New Roman"/>
                  <w:color w:val="0000FF"/>
                  <w:u w:val="single"/>
                </w:rPr>
                <w:t>0</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61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9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ВАРИАТИВНЫЕ МОДУЛИ</w:t>
            </w: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Раздел 1.</w:t>
            </w:r>
            <w:r w:rsidRPr="004535C2">
              <w:rPr>
                <w:rFonts w:ascii="Times New Roman" w:hAnsi="Times New Roman"/>
                <w:color w:val="000000"/>
                <w:sz w:val="24"/>
                <w:lang w:val="en-US"/>
              </w:rPr>
              <w:t xml:space="preserve"> </w:t>
            </w:r>
            <w:r w:rsidRPr="004535C2">
              <w:rPr>
                <w:rFonts w:ascii="Times New Roman" w:hAnsi="Times New Roman"/>
                <w:b/>
                <w:color w:val="000000"/>
                <w:sz w:val="24"/>
                <w:lang w:val="en-US"/>
              </w:rPr>
              <w:t>Музыка народов мира</w:t>
            </w:r>
          </w:p>
        </w:tc>
      </w:tr>
      <w:tr w:rsidR="004535C2" w:rsidRPr="004535C2" w:rsidTr="00DB088A">
        <w:trPr>
          <w:trHeight w:val="144"/>
          <w:tblCellSpacing w:w="20" w:type="nil"/>
        </w:trPr>
        <w:tc>
          <w:tcPr>
            <w:tcW w:w="529"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1.1</w:t>
            </w:r>
          </w:p>
        </w:tc>
        <w:tc>
          <w:tcPr>
            <w:tcW w:w="2464"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По странам и континентам</w:t>
            </w:r>
          </w:p>
        </w:tc>
        <w:tc>
          <w:tcPr>
            <w:tcW w:w="1028"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5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41"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789"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54">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40</w:t>
              </w:r>
              <w:r w:rsidRPr="004535C2">
                <w:rPr>
                  <w:rFonts w:ascii="Times New Roman" w:hAnsi="Times New Roman"/>
                  <w:color w:val="0000FF"/>
                  <w:u w:val="single"/>
                  <w:lang w:val="en-US"/>
                </w:rPr>
                <w:t>f</w:t>
              </w:r>
              <w:r w:rsidRPr="004535C2">
                <w:rPr>
                  <w:rFonts w:ascii="Times New Roman" w:hAnsi="Times New Roman"/>
                  <w:color w:val="0000FF"/>
                  <w:u w:val="single"/>
                </w:rPr>
                <w:t>0</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61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Раздел 2.</w:t>
            </w:r>
            <w:r w:rsidRPr="004535C2">
              <w:rPr>
                <w:rFonts w:ascii="Times New Roman" w:hAnsi="Times New Roman"/>
                <w:color w:val="000000"/>
                <w:sz w:val="24"/>
                <w:lang w:val="en-US"/>
              </w:rPr>
              <w:t xml:space="preserve"> </w:t>
            </w:r>
            <w:r w:rsidRPr="004535C2">
              <w:rPr>
                <w:rFonts w:ascii="Times New Roman" w:hAnsi="Times New Roman"/>
                <w:b/>
                <w:color w:val="000000"/>
                <w:sz w:val="24"/>
                <w:lang w:val="en-US"/>
              </w:rPr>
              <w:t>Европейская классическая музыка</w:t>
            </w:r>
          </w:p>
        </w:tc>
      </w:tr>
      <w:tr w:rsidR="004535C2" w:rsidRPr="004535C2" w:rsidTr="00DB088A">
        <w:trPr>
          <w:trHeight w:val="144"/>
          <w:tblCellSpacing w:w="20" w:type="nil"/>
        </w:trPr>
        <w:tc>
          <w:tcPr>
            <w:tcW w:w="529"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2.1</w:t>
            </w:r>
          </w:p>
        </w:tc>
        <w:tc>
          <w:tcPr>
            <w:tcW w:w="2464"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Музыкальная драматургия</w:t>
            </w:r>
          </w:p>
        </w:tc>
        <w:tc>
          <w:tcPr>
            <w:tcW w:w="1028"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5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41"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789"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55">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40</w:t>
              </w:r>
              <w:r w:rsidRPr="004535C2">
                <w:rPr>
                  <w:rFonts w:ascii="Times New Roman" w:hAnsi="Times New Roman"/>
                  <w:color w:val="0000FF"/>
                  <w:u w:val="single"/>
                  <w:lang w:val="en-US"/>
                </w:rPr>
                <w:t>f</w:t>
              </w:r>
              <w:r w:rsidRPr="004535C2">
                <w:rPr>
                  <w:rFonts w:ascii="Times New Roman" w:hAnsi="Times New Roman"/>
                  <w:color w:val="0000FF"/>
                  <w:u w:val="single"/>
                </w:rPr>
                <w:t>0</w:t>
              </w:r>
            </w:hyperlink>
          </w:p>
        </w:tc>
      </w:tr>
      <w:tr w:rsidR="004535C2" w:rsidRPr="004535C2" w:rsidTr="00DB088A">
        <w:trPr>
          <w:trHeight w:val="144"/>
          <w:tblCellSpacing w:w="20" w:type="nil"/>
        </w:trPr>
        <w:tc>
          <w:tcPr>
            <w:tcW w:w="529"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2.2</w:t>
            </w:r>
          </w:p>
        </w:tc>
        <w:tc>
          <w:tcPr>
            <w:tcW w:w="2464"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Музыкальный образ</w:t>
            </w:r>
          </w:p>
        </w:tc>
        <w:tc>
          <w:tcPr>
            <w:tcW w:w="1028"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1 </w:t>
            </w:r>
          </w:p>
        </w:tc>
        <w:tc>
          <w:tcPr>
            <w:tcW w:w="175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41"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789"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56">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40</w:t>
              </w:r>
              <w:r w:rsidRPr="004535C2">
                <w:rPr>
                  <w:rFonts w:ascii="Times New Roman" w:hAnsi="Times New Roman"/>
                  <w:color w:val="0000FF"/>
                  <w:u w:val="single"/>
                  <w:lang w:val="en-US"/>
                </w:rPr>
                <w:t>f</w:t>
              </w:r>
              <w:r w:rsidRPr="004535C2">
                <w:rPr>
                  <w:rFonts w:ascii="Times New Roman" w:hAnsi="Times New Roman"/>
                  <w:color w:val="0000FF"/>
                  <w:u w:val="single"/>
                </w:rPr>
                <w:t>0</w:t>
              </w:r>
            </w:hyperlink>
          </w:p>
        </w:tc>
      </w:tr>
      <w:tr w:rsidR="004535C2" w:rsidRPr="004535C2" w:rsidTr="00DB088A">
        <w:trPr>
          <w:trHeight w:val="144"/>
          <w:tblCellSpacing w:w="20" w:type="nil"/>
        </w:trPr>
        <w:tc>
          <w:tcPr>
            <w:tcW w:w="529"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2.3</w:t>
            </w:r>
          </w:p>
        </w:tc>
        <w:tc>
          <w:tcPr>
            <w:tcW w:w="2464"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Музыкант и публика</w:t>
            </w:r>
          </w:p>
        </w:tc>
        <w:tc>
          <w:tcPr>
            <w:tcW w:w="1028"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5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41"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789"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57">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40</w:t>
              </w:r>
              <w:r w:rsidRPr="004535C2">
                <w:rPr>
                  <w:rFonts w:ascii="Times New Roman" w:hAnsi="Times New Roman"/>
                  <w:color w:val="0000FF"/>
                  <w:u w:val="single"/>
                  <w:lang w:val="en-US"/>
                </w:rPr>
                <w:t>f</w:t>
              </w:r>
              <w:r w:rsidRPr="004535C2">
                <w:rPr>
                  <w:rFonts w:ascii="Times New Roman" w:hAnsi="Times New Roman"/>
                  <w:color w:val="0000FF"/>
                  <w:u w:val="single"/>
                </w:rPr>
                <w:t>0</w:t>
              </w:r>
            </w:hyperlink>
          </w:p>
        </w:tc>
      </w:tr>
      <w:tr w:rsidR="004535C2" w:rsidRPr="004535C2" w:rsidTr="00DB088A">
        <w:trPr>
          <w:trHeight w:val="144"/>
          <w:tblCellSpacing w:w="20" w:type="nil"/>
        </w:trPr>
        <w:tc>
          <w:tcPr>
            <w:tcW w:w="529"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2.4</w:t>
            </w:r>
          </w:p>
        </w:tc>
        <w:tc>
          <w:tcPr>
            <w:tcW w:w="2464"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Музыкальный стиль</w:t>
            </w:r>
          </w:p>
        </w:tc>
        <w:tc>
          <w:tcPr>
            <w:tcW w:w="1028"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1 </w:t>
            </w:r>
          </w:p>
        </w:tc>
        <w:tc>
          <w:tcPr>
            <w:tcW w:w="175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41"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789"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58">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40</w:t>
              </w:r>
              <w:r w:rsidRPr="004535C2">
                <w:rPr>
                  <w:rFonts w:ascii="Times New Roman" w:hAnsi="Times New Roman"/>
                  <w:color w:val="0000FF"/>
                  <w:u w:val="single"/>
                  <w:lang w:val="en-US"/>
                </w:rPr>
                <w:t>f</w:t>
              </w:r>
              <w:r w:rsidRPr="004535C2">
                <w:rPr>
                  <w:rFonts w:ascii="Times New Roman" w:hAnsi="Times New Roman"/>
                  <w:color w:val="0000FF"/>
                  <w:u w:val="single"/>
                </w:rPr>
                <w:t>0</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61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6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b/>
                <w:color w:val="000000"/>
                <w:sz w:val="24"/>
                <w:lang w:val="en-US"/>
              </w:rPr>
              <w:t>Раздел 3.</w:t>
            </w:r>
            <w:r w:rsidRPr="004535C2">
              <w:rPr>
                <w:rFonts w:ascii="Times New Roman" w:hAnsi="Times New Roman"/>
                <w:color w:val="000000"/>
                <w:sz w:val="24"/>
                <w:lang w:val="en-US"/>
              </w:rPr>
              <w:t xml:space="preserve"> </w:t>
            </w:r>
            <w:r w:rsidRPr="004535C2">
              <w:rPr>
                <w:rFonts w:ascii="Times New Roman" w:hAnsi="Times New Roman"/>
                <w:b/>
                <w:color w:val="000000"/>
                <w:sz w:val="24"/>
                <w:lang w:val="en-US"/>
              </w:rPr>
              <w:t>Духовная музыка</w:t>
            </w:r>
          </w:p>
        </w:tc>
      </w:tr>
      <w:tr w:rsidR="004535C2" w:rsidRPr="004535C2" w:rsidTr="00DB088A">
        <w:trPr>
          <w:trHeight w:val="144"/>
          <w:tblCellSpacing w:w="20" w:type="nil"/>
        </w:trPr>
        <w:tc>
          <w:tcPr>
            <w:tcW w:w="529"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3.1</w:t>
            </w:r>
          </w:p>
        </w:tc>
        <w:tc>
          <w:tcPr>
            <w:tcW w:w="2464"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Музыкальные жанры богослужения</w:t>
            </w:r>
          </w:p>
        </w:tc>
        <w:tc>
          <w:tcPr>
            <w:tcW w:w="1028"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5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41"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789"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59">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40</w:t>
              </w:r>
              <w:r w:rsidRPr="004535C2">
                <w:rPr>
                  <w:rFonts w:ascii="Times New Roman" w:hAnsi="Times New Roman"/>
                  <w:color w:val="0000FF"/>
                  <w:u w:val="single"/>
                  <w:lang w:val="en-US"/>
                </w:rPr>
                <w:t>f</w:t>
              </w:r>
              <w:r w:rsidRPr="004535C2">
                <w:rPr>
                  <w:rFonts w:ascii="Times New Roman" w:hAnsi="Times New Roman"/>
                  <w:color w:val="0000FF"/>
                  <w:u w:val="single"/>
                </w:rPr>
                <w:t>0</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61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b/>
                <w:color w:val="000000"/>
                <w:sz w:val="24"/>
              </w:rPr>
              <w:lastRenderedPageBreak/>
              <w:t>Раздел 4.</w:t>
            </w:r>
            <w:r w:rsidRPr="004535C2">
              <w:rPr>
                <w:rFonts w:ascii="Times New Roman" w:hAnsi="Times New Roman"/>
                <w:color w:val="000000"/>
                <w:sz w:val="24"/>
              </w:rPr>
              <w:t xml:space="preserve"> </w:t>
            </w:r>
            <w:r w:rsidRPr="004535C2">
              <w:rPr>
                <w:rFonts w:ascii="Times New Roman" w:hAnsi="Times New Roman"/>
                <w:b/>
                <w:color w:val="000000"/>
                <w:sz w:val="24"/>
              </w:rPr>
              <w:t>Современная музыка: основные жанры и направления</w:t>
            </w:r>
          </w:p>
        </w:tc>
      </w:tr>
      <w:tr w:rsidR="004535C2" w:rsidRPr="004535C2" w:rsidTr="00DB088A">
        <w:trPr>
          <w:trHeight w:val="144"/>
          <w:tblCellSpacing w:w="20" w:type="nil"/>
        </w:trPr>
        <w:tc>
          <w:tcPr>
            <w:tcW w:w="529"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4.1</w:t>
            </w:r>
          </w:p>
        </w:tc>
        <w:tc>
          <w:tcPr>
            <w:tcW w:w="2464" w:type="dxa"/>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Молодежная музыкальная культура</w:t>
            </w:r>
          </w:p>
        </w:tc>
        <w:tc>
          <w:tcPr>
            <w:tcW w:w="1028"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2 </w:t>
            </w:r>
          </w:p>
        </w:tc>
        <w:tc>
          <w:tcPr>
            <w:tcW w:w="175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41"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789"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60">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40</w:t>
              </w:r>
              <w:r w:rsidRPr="004535C2">
                <w:rPr>
                  <w:rFonts w:ascii="Times New Roman" w:hAnsi="Times New Roman"/>
                  <w:color w:val="0000FF"/>
                  <w:u w:val="single"/>
                  <w:lang w:val="en-US"/>
                </w:rPr>
                <w:t>f</w:t>
              </w:r>
              <w:r w:rsidRPr="004535C2">
                <w:rPr>
                  <w:rFonts w:ascii="Times New Roman" w:hAnsi="Times New Roman"/>
                  <w:color w:val="0000FF"/>
                  <w:u w:val="single"/>
                </w:rPr>
                <w:t>0</w:t>
              </w:r>
            </w:hyperlink>
          </w:p>
        </w:tc>
      </w:tr>
      <w:tr w:rsidR="004535C2" w:rsidRPr="004535C2" w:rsidTr="00DB088A">
        <w:trPr>
          <w:trHeight w:val="144"/>
          <w:tblCellSpacing w:w="20" w:type="nil"/>
        </w:trPr>
        <w:tc>
          <w:tcPr>
            <w:tcW w:w="529"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4.2</w:t>
            </w:r>
          </w:p>
        </w:tc>
        <w:tc>
          <w:tcPr>
            <w:tcW w:w="246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Джазовые композиции и популярные хиты</w:t>
            </w:r>
          </w:p>
        </w:tc>
        <w:tc>
          <w:tcPr>
            <w:tcW w:w="1028"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rPr>
              <w:t xml:space="preserve"> </w:t>
            </w:r>
            <w:r w:rsidRPr="004535C2">
              <w:rPr>
                <w:rFonts w:ascii="Times New Roman" w:hAnsi="Times New Roman"/>
                <w:color w:val="000000"/>
                <w:sz w:val="24"/>
                <w:lang w:val="en-US"/>
              </w:rPr>
              <w:t xml:space="preserve">2 </w:t>
            </w:r>
          </w:p>
        </w:tc>
        <w:tc>
          <w:tcPr>
            <w:tcW w:w="175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41"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789"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61">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40</w:t>
              </w:r>
              <w:r w:rsidRPr="004535C2">
                <w:rPr>
                  <w:rFonts w:ascii="Times New Roman" w:hAnsi="Times New Roman"/>
                  <w:color w:val="0000FF"/>
                  <w:u w:val="single"/>
                  <w:lang w:val="en-US"/>
                </w:rPr>
                <w:t>f</w:t>
              </w:r>
              <w:r w:rsidRPr="004535C2">
                <w:rPr>
                  <w:rFonts w:ascii="Times New Roman" w:hAnsi="Times New Roman"/>
                  <w:color w:val="0000FF"/>
                  <w:u w:val="single"/>
                </w:rPr>
                <w:t>0</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61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4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6"/>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b/>
                <w:color w:val="000000"/>
                <w:sz w:val="24"/>
              </w:rPr>
              <w:t>Раздел 5.</w:t>
            </w:r>
            <w:r w:rsidRPr="004535C2">
              <w:rPr>
                <w:rFonts w:ascii="Times New Roman" w:hAnsi="Times New Roman"/>
                <w:color w:val="000000"/>
                <w:sz w:val="24"/>
              </w:rPr>
              <w:t xml:space="preserve"> </w:t>
            </w:r>
            <w:r w:rsidRPr="004535C2">
              <w:rPr>
                <w:rFonts w:ascii="Times New Roman" w:hAnsi="Times New Roman"/>
                <w:b/>
                <w:color w:val="000000"/>
                <w:sz w:val="24"/>
              </w:rPr>
              <w:t>Связь музыки с другими видами искусства</w:t>
            </w:r>
          </w:p>
        </w:tc>
      </w:tr>
      <w:tr w:rsidR="004535C2" w:rsidRPr="004535C2" w:rsidTr="00DB088A">
        <w:trPr>
          <w:trHeight w:val="144"/>
          <w:tblCellSpacing w:w="20" w:type="nil"/>
        </w:trPr>
        <w:tc>
          <w:tcPr>
            <w:tcW w:w="529" w:type="dxa"/>
            <w:tcMar>
              <w:top w:w="50" w:type="dxa"/>
              <w:left w:w="100" w:type="dxa"/>
            </w:tcMar>
            <w:vAlign w:val="center"/>
          </w:tcPr>
          <w:p w:rsidR="004535C2" w:rsidRPr="004535C2" w:rsidRDefault="004535C2" w:rsidP="004535C2">
            <w:pPr>
              <w:spacing w:after="0" w:line="276" w:lineRule="auto"/>
              <w:rPr>
                <w:lang w:val="en-US"/>
              </w:rPr>
            </w:pPr>
            <w:r w:rsidRPr="004535C2">
              <w:rPr>
                <w:rFonts w:ascii="Times New Roman" w:hAnsi="Times New Roman"/>
                <w:color w:val="000000"/>
                <w:sz w:val="24"/>
                <w:lang w:val="en-US"/>
              </w:rPr>
              <w:t>5.1</w:t>
            </w:r>
          </w:p>
        </w:tc>
        <w:tc>
          <w:tcPr>
            <w:tcW w:w="2464"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Музыка и живопись. Симфоническая картина</w:t>
            </w:r>
          </w:p>
        </w:tc>
        <w:tc>
          <w:tcPr>
            <w:tcW w:w="1028"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rPr>
              <w:t xml:space="preserve"> </w:t>
            </w:r>
            <w:r w:rsidRPr="004535C2">
              <w:rPr>
                <w:rFonts w:ascii="Times New Roman" w:hAnsi="Times New Roman"/>
                <w:color w:val="000000"/>
                <w:sz w:val="24"/>
                <w:lang w:val="en-US"/>
              </w:rPr>
              <w:t xml:space="preserve">3 </w:t>
            </w:r>
          </w:p>
        </w:tc>
        <w:tc>
          <w:tcPr>
            <w:tcW w:w="1759"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1841" w:type="dxa"/>
            <w:tcMar>
              <w:top w:w="50" w:type="dxa"/>
              <w:left w:w="100" w:type="dxa"/>
            </w:tcMar>
            <w:vAlign w:val="center"/>
          </w:tcPr>
          <w:p w:rsidR="004535C2" w:rsidRPr="004535C2" w:rsidRDefault="004535C2" w:rsidP="004535C2">
            <w:pPr>
              <w:spacing w:after="0" w:line="276" w:lineRule="auto"/>
              <w:ind w:left="135"/>
              <w:jc w:val="center"/>
              <w:rPr>
                <w:lang w:val="en-US"/>
              </w:rPr>
            </w:pPr>
          </w:p>
        </w:tc>
        <w:tc>
          <w:tcPr>
            <w:tcW w:w="2789" w:type="dxa"/>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 xml:space="preserve">Библиотека ЦОК </w:t>
            </w:r>
            <w:hyperlink r:id="rId62">
              <w:r w:rsidRPr="004535C2">
                <w:rPr>
                  <w:rFonts w:ascii="Times New Roman" w:hAnsi="Times New Roman"/>
                  <w:color w:val="0000FF"/>
                  <w:u w:val="single"/>
                  <w:lang w:val="en-US"/>
                </w:rPr>
                <w:t>https</w:t>
              </w:r>
              <w:r w:rsidRPr="004535C2">
                <w:rPr>
                  <w:rFonts w:ascii="Times New Roman" w:hAnsi="Times New Roman"/>
                  <w:color w:val="0000FF"/>
                  <w:u w:val="single"/>
                </w:rPr>
                <w:t>://</w:t>
              </w:r>
              <w:r w:rsidRPr="004535C2">
                <w:rPr>
                  <w:rFonts w:ascii="Times New Roman" w:hAnsi="Times New Roman"/>
                  <w:color w:val="0000FF"/>
                  <w:u w:val="single"/>
                  <w:lang w:val="en-US"/>
                </w:rPr>
                <w:t>m</w:t>
              </w:r>
              <w:r w:rsidRPr="004535C2">
                <w:rPr>
                  <w:rFonts w:ascii="Times New Roman" w:hAnsi="Times New Roman"/>
                  <w:color w:val="0000FF"/>
                  <w:u w:val="single"/>
                </w:rPr>
                <w:t>.</w:t>
              </w:r>
              <w:r w:rsidRPr="004535C2">
                <w:rPr>
                  <w:rFonts w:ascii="Times New Roman" w:hAnsi="Times New Roman"/>
                  <w:color w:val="0000FF"/>
                  <w:u w:val="single"/>
                  <w:lang w:val="en-US"/>
                </w:rPr>
                <w:t>edsoo</w:t>
              </w:r>
              <w:r w:rsidRPr="004535C2">
                <w:rPr>
                  <w:rFonts w:ascii="Times New Roman" w:hAnsi="Times New Roman"/>
                  <w:color w:val="0000FF"/>
                  <w:u w:val="single"/>
                </w:rPr>
                <w:t>.</w:t>
              </w:r>
              <w:r w:rsidRPr="004535C2">
                <w:rPr>
                  <w:rFonts w:ascii="Times New Roman" w:hAnsi="Times New Roman"/>
                  <w:color w:val="0000FF"/>
                  <w:u w:val="single"/>
                  <w:lang w:val="en-US"/>
                </w:rPr>
                <w:t>ru</w:t>
              </w:r>
              <w:r w:rsidRPr="004535C2">
                <w:rPr>
                  <w:rFonts w:ascii="Times New Roman" w:hAnsi="Times New Roman"/>
                  <w:color w:val="0000FF"/>
                  <w:u w:val="single"/>
                </w:rPr>
                <w:t>/</w:t>
              </w:r>
              <w:r w:rsidRPr="004535C2">
                <w:rPr>
                  <w:rFonts w:ascii="Times New Roman" w:hAnsi="Times New Roman"/>
                  <w:color w:val="0000FF"/>
                  <w:u w:val="single"/>
                  <w:lang w:val="en-US"/>
                </w:rPr>
                <w:t>f</w:t>
              </w:r>
              <w:r w:rsidRPr="004535C2">
                <w:rPr>
                  <w:rFonts w:ascii="Times New Roman" w:hAnsi="Times New Roman"/>
                  <w:color w:val="0000FF"/>
                  <w:u w:val="single"/>
                </w:rPr>
                <w:t>5</w:t>
              </w:r>
              <w:r w:rsidRPr="004535C2">
                <w:rPr>
                  <w:rFonts w:ascii="Times New Roman" w:hAnsi="Times New Roman"/>
                  <w:color w:val="0000FF"/>
                  <w:u w:val="single"/>
                  <w:lang w:val="en-US"/>
                </w:rPr>
                <w:t>ea</w:t>
              </w:r>
              <w:r w:rsidRPr="004535C2">
                <w:rPr>
                  <w:rFonts w:ascii="Times New Roman" w:hAnsi="Times New Roman"/>
                  <w:color w:val="0000FF"/>
                  <w:u w:val="single"/>
                </w:rPr>
                <w:t>40</w:t>
              </w:r>
              <w:r w:rsidRPr="004535C2">
                <w:rPr>
                  <w:rFonts w:ascii="Times New Roman" w:hAnsi="Times New Roman"/>
                  <w:color w:val="0000FF"/>
                  <w:u w:val="single"/>
                  <w:lang w:val="en-US"/>
                </w:rPr>
                <w:t>f</w:t>
              </w:r>
              <w:r w:rsidRPr="004535C2">
                <w:rPr>
                  <w:rFonts w:ascii="Times New Roman" w:hAnsi="Times New Roman"/>
                  <w:color w:val="0000FF"/>
                  <w:u w:val="single"/>
                </w:rPr>
                <w:t>0</w:t>
              </w:r>
            </w:hyperlink>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rPr>
                <w:lang w:val="en-US"/>
              </w:rPr>
            </w:pPr>
            <w:r w:rsidRPr="004535C2">
              <w:rPr>
                <w:rFonts w:ascii="Times New Roman" w:hAnsi="Times New Roman"/>
                <w:color w:val="000000"/>
                <w:sz w:val="24"/>
                <w:lang w:val="en-US"/>
              </w:rPr>
              <w:t>Итого по разделу</w:t>
            </w:r>
          </w:p>
        </w:tc>
        <w:tc>
          <w:tcPr>
            <w:tcW w:w="161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3 </w:t>
            </w:r>
          </w:p>
        </w:tc>
        <w:tc>
          <w:tcPr>
            <w:tcW w:w="0" w:type="auto"/>
            <w:gridSpan w:val="3"/>
            <w:tcMar>
              <w:top w:w="50" w:type="dxa"/>
              <w:left w:w="100" w:type="dxa"/>
            </w:tcMar>
            <w:vAlign w:val="center"/>
          </w:tcPr>
          <w:p w:rsidR="004535C2" w:rsidRPr="004535C2" w:rsidRDefault="004535C2" w:rsidP="004535C2">
            <w:pPr>
              <w:spacing w:after="200" w:line="276" w:lineRule="auto"/>
              <w:rPr>
                <w:lang w:val="en-US"/>
              </w:rPr>
            </w:pPr>
          </w:p>
        </w:tc>
      </w:tr>
      <w:tr w:rsidR="004535C2" w:rsidRPr="004535C2" w:rsidTr="00DB088A">
        <w:trPr>
          <w:trHeight w:val="144"/>
          <w:tblCellSpacing w:w="20" w:type="nil"/>
        </w:trPr>
        <w:tc>
          <w:tcPr>
            <w:tcW w:w="0" w:type="auto"/>
            <w:gridSpan w:val="2"/>
            <w:tcMar>
              <w:top w:w="50" w:type="dxa"/>
              <w:left w:w="100" w:type="dxa"/>
            </w:tcMar>
            <w:vAlign w:val="center"/>
          </w:tcPr>
          <w:p w:rsidR="004535C2" w:rsidRPr="004535C2" w:rsidRDefault="004535C2" w:rsidP="004535C2">
            <w:pPr>
              <w:spacing w:after="0" w:line="276" w:lineRule="auto"/>
              <w:ind w:left="135"/>
            </w:pPr>
            <w:r w:rsidRPr="004535C2">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rPr>
              <w:t xml:space="preserve"> </w:t>
            </w:r>
            <w:r w:rsidRPr="004535C2">
              <w:rPr>
                <w:rFonts w:ascii="Times New Roman" w:hAnsi="Times New Roman"/>
                <w:color w:val="000000"/>
                <w:sz w:val="24"/>
                <w:lang w:val="en-US"/>
              </w:rPr>
              <w:t xml:space="preserve">34 </w:t>
            </w:r>
          </w:p>
        </w:tc>
        <w:tc>
          <w:tcPr>
            <w:tcW w:w="1759"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0 </w:t>
            </w:r>
          </w:p>
        </w:tc>
        <w:tc>
          <w:tcPr>
            <w:tcW w:w="1841" w:type="dxa"/>
            <w:tcMar>
              <w:top w:w="50" w:type="dxa"/>
              <w:left w:w="100" w:type="dxa"/>
            </w:tcMar>
            <w:vAlign w:val="center"/>
          </w:tcPr>
          <w:p w:rsidR="004535C2" w:rsidRPr="004535C2" w:rsidRDefault="004535C2" w:rsidP="004535C2">
            <w:pPr>
              <w:spacing w:after="0" w:line="276" w:lineRule="auto"/>
              <w:ind w:left="135"/>
              <w:jc w:val="center"/>
              <w:rPr>
                <w:lang w:val="en-US"/>
              </w:rPr>
            </w:pPr>
            <w:r w:rsidRPr="004535C2">
              <w:rPr>
                <w:rFonts w:ascii="Times New Roman" w:hAnsi="Times New Roman"/>
                <w:color w:val="000000"/>
                <w:sz w:val="24"/>
                <w:lang w:val="en-US"/>
              </w:rPr>
              <w:t xml:space="preserve"> 0 </w:t>
            </w:r>
          </w:p>
        </w:tc>
        <w:tc>
          <w:tcPr>
            <w:tcW w:w="2789" w:type="dxa"/>
            <w:tcMar>
              <w:top w:w="50" w:type="dxa"/>
              <w:left w:w="100" w:type="dxa"/>
            </w:tcMar>
            <w:vAlign w:val="center"/>
          </w:tcPr>
          <w:p w:rsidR="004535C2" w:rsidRPr="004535C2" w:rsidRDefault="004535C2" w:rsidP="004535C2">
            <w:pPr>
              <w:spacing w:after="200" w:line="276" w:lineRule="auto"/>
              <w:rPr>
                <w:lang w:val="en-US"/>
              </w:rPr>
            </w:pPr>
          </w:p>
        </w:tc>
      </w:tr>
    </w:tbl>
    <w:p w:rsidR="004535C2" w:rsidRPr="004535C2" w:rsidRDefault="004535C2" w:rsidP="004535C2">
      <w:pPr>
        <w:spacing w:after="200" w:line="276" w:lineRule="auto"/>
        <w:rPr>
          <w:lang w:val="en-US"/>
        </w:rPr>
        <w:sectPr w:rsidR="004535C2" w:rsidRPr="004535C2">
          <w:pgSz w:w="16383" w:h="11906" w:orient="landscape"/>
          <w:pgMar w:top="1134" w:right="850" w:bottom="1134" w:left="1701" w:header="720" w:footer="720" w:gutter="0"/>
          <w:cols w:space="720"/>
        </w:sectPr>
      </w:pPr>
    </w:p>
    <w:p w:rsidR="004535C2" w:rsidRDefault="004535C2"/>
    <w:sectPr w:rsidR="004535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C2"/>
    <w:rsid w:val="0045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A590"/>
  <w15:chartTrackingRefBased/>
  <w15:docId w15:val="{05DB0D85-2F97-4156-876B-FECB25AE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535C2"/>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4535C2"/>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4535C2"/>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4535C2"/>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5C2"/>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4535C2"/>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4535C2"/>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4535C2"/>
    <w:rPr>
      <w:rFonts w:asciiTheme="majorHAnsi" w:eastAsiaTheme="majorEastAsia" w:hAnsiTheme="majorHAnsi" w:cstheme="majorBidi"/>
      <w:b/>
      <w:bCs/>
      <w:i/>
      <w:iCs/>
      <w:color w:val="4472C4" w:themeColor="accent1"/>
      <w:lang w:val="en-US"/>
    </w:rPr>
  </w:style>
  <w:style w:type="numbering" w:customStyle="1" w:styleId="11">
    <w:name w:val="Нет списка1"/>
    <w:next w:val="a2"/>
    <w:uiPriority w:val="99"/>
    <w:semiHidden/>
    <w:unhideWhenUsed/>
    <w:rsid w:val="004535C2"/>
  </w:style>
  <w:style w:type="paragraph" w:styleId="a3">
    <w:name w:val="header"/>
    <w:basedOn w:val="a"/>
    <w:link w:val="a4"/>
    <w:uiPriority w:val="99"/>
    <w:unhideWhenUsed/>
    <w:rsid w:val="004535C2"/>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4535C2"/>
    <w:rPr>
      <w:lang w:val="en-US"/>
    </w:rPr>
  </w:style>
  <w:style w:type="paragraph" w:styleId="a5">
    <w:name w:val="Normal Indent"/>
    <w:basedOn w:val="a"/>
    <w:uiPriority w:val="99"/>
    <w:unhideWhenUsed/>
    <w:rsid w:val="004535C2"/>
    <w:pPr>
      <w:spacing w:after="200" w:line="276" w:lineRule="auto"/>
      <w:ind w:left="720"/>
    </w:pPr>
    <w:rPr>
      <w:lang w:val="en-US"/>
    </w:rPr>
  </w:style>
  <w:style w:type="paragraph" w:styleId="a6">
    <w:name w:val="Subtitle"/>
    <w:basedOn w:val="a"/>
    <w:next w:val="a"/>
    <w:link w:val="a7"/>
    <w:uiPriority w:val="11"/>
    <w:qFormat/>
    <w:rsid w:val="004535C2"/>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7">
    <w:name w:val="Подзаголовок Знак"/>
    <w:basedOn w:val="a0"/>
    <w:link w:val="a6"/>
    <w:uiPriority w:val="11"/>
    <w:rsid w:val="004535C2"/>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4535C2"/>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4535C2"/>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4535C2"/>
    <w:rPr>
      <w:i/>
      <w:iCs/>
    </w:rPr>
  </w:style>
  <w:style w:type="character" w:styleId="ab">
    <w:name w:val="Hyperlink"/>
    <w:basedOn w:val="a0"/>
    <w:uiPriority w:val="99"/>
    <w:unhideWhenUsed/>
    <w:rsid w:val="004535C2"/>
    <w:rPr>
      <w:color w:val="0563C1" w:themeColor="hyperlink"/>
      <w:u w:val="single"/>
    </w:rPr>
  </w:style>
  <w:style w:type="table" w:styleId="ac">
    <w:name w:val="Table Grid"/>
    <w:basedOn w:val="a1"/>
    <w:uiPriority w:val="59"/>
    <w:rsid w:val="004535C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4535C2"/>
    <w:pPr>
      <w:spacing w:after="200" w:line="240" w:lineRule="auto"/>
    </w:pPr>
    <w:rPr>
      <w:b/>
      <w:bCs/>
      <w:color w:val="4472C4" w:themeColor="accent1"/>
      <w:sz w:val="18"/>
      <w:szCs w:val="18"/>
      <w:lang w:val="en-US"/>
    </w:rPr>
  </w:style>
  <w:style w:type="paragraph" w:styleId="ae">
    <w:name w:val="Balloon Text"/>
    <w:basedOn w:val="a"/>
    <w:link w:val="af"/>
    <w:uiPriority w:val="99"/>
    <w:semiHidden/>
    <w:unhideWhenUsed/>
    <w:rsid w:val="004535C2"/>
    <w:pPr>
      <w:spacing w:after="0" w:line="240" w:lineRule="auto"/>
    </w:pPr>
    <w:rPr>
      <w:rFonts w:ascii="Segoe UI" w:hAnsi="Segoe UI" w:cs="Segoe UI"/>
      <w:sz w:val="18"/>
      <w:szCs w:val="18"/>
      <w:lang w:val="en-US"/>
    </w:rPr>
  </w:style>
  <w:style w:type="character" w:customStyle="1" w:styleId="af">
    <w:name w:val="Текст выноски Знак"/>
    <w:basedOn w:val="a0"/>
    <w:link w:val="ae"/>
    <w:uiPriority w:val="99"/>
    <w:semiHidden/>
    <w:rsid w:val="004535C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fontTable" Target="fontTable.xml"/><Relationship Id="rId7" Type="http://schemas.openxmlformats.org/officeDocument/2006/relationships/hyperlink" Target="https://m.edsoo.ru/f5e9b004" TargetMode="External"/><Relationship Id="rId2" Type="http://schemas.openxmlformats.org/officeDocument/2006/relationships/settings" Target="setting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5" Type="http://schemas.openxmlformats.org/officeDocument/2006/relationships/hyperlink" Target="https://m.edsoo.ru/f5e9b004" TargetMode="External"/><Relationship Id="rId61" Type="http://schemas.openxmlformats.org/officeDocument/2006/relationships/hyperlink" Target="https://m.edsoo.ru/f5ea40f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theme" Target="theme/theme1.xm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4" Type="http://schemas.openxmlformats.org/officeDocument/2006/relationships/image" Target="media/image1.jpeg"/><Relationship Id="rId9"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10765</Words>
  <Characters>61366</Characters>
  <Application>Microsoft Office Word</Application>
  <DocSecurity>0</DocSecurity>
  <Lines>511</Lines>
  <Paragraphs>143</Paragraphs>
  <ScaleCrop>false</ScaleCrop>
  <Company/>
  <LinksUpToDate>false</LinksUpToDate>
  <CharactersWithSpaces>71988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2023-11-05T08:42:00Z</dcterms:created>
  <dcterms:modified xsi:type="dcterms:W3CDTF">2023-11-05T08:43:00Z</dcterms:modified>
</cp:coreProperties>
</file>