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A" w:rsidRDefault="00A345CA" w:rsidP="00A345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по итогам школьного этапа всероссийской олимпиады школьников 2022-2023 уч. г.</w:t>
      </w:r>
    </w:p>
    <w:p w:rsidR="00A345CA" w:rsidRDefault="00A345CA" w:rsidP="00A345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  английскому языку</w:t>
      </w:r>
    </w:p>
    <w:p w:rsidR="00A345CA" w:rsidRDefault="00A345CA" w:rsidP="00A345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МБОУ СОШ №1  р.п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 xml:space="preserve">ереяславка </w:t>
      </w:r>
    </w:p>
    <w:p w:rsidR="00A345CA" w:rsidRDefault="00A345CA" w:rsidP="00A34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школьной  олимпиаде по  английскому языку приняло участие 37 обучающихся, что составило 8,3 %</w:t>
      </w:r>
      <w:r w:rsidR="002D011A">
        <w:rPr>
          <w:sz w:val="28"/>
          <w:szCs w:val="28"/>
        </w:rPr>
        <w:t xml:space="preserve"> </w:t>
      </w:r>
      <w:r w:rsidR="004437F7">
        <w:rPr>
          <w:sz w:val="28"/>
          <w:szCs w:val="28"/>
        </w:rPr>
        <w:t xml:space="preserve"> от общего количества учащихся </w:t>
      </w:r>
      <w:r w:rsidR="003B2921">
        <w:rPr>
          <w:sz w:val="28"/>
          <w:szCs w:val="28"/>
        </w:rPr>
        <w:t>5-11 классов</w:t>
      </w:r>
      <w:r>
        <w:rPr>
          <w:sz w:val="28"/>
          <w:szCs w:val="28"/>
        </w:rPr>
        <w:t>.</w:t>
      </w:r>
    </w:p>
    <w:p w:rsidR="00A345CA" w:rsidRDefault="00A345CA" w:rsidP="00A34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школьников по классам представлено в таблице 1.</w:t>
      </w:r>
    </w:p>
    <w:p w:rsidR="00A345CA" w:rsidRDefault="00A345CA" w:rsidP="00A345CA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A345CA" w:rsidRDefault="00A345CA" w:rsidP="00A345C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Представительство участников олимпиады по классам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15"/>
        <w:gridCol w:w="834"/>
        <w:gridCol w:w="852"/>
        <w:gridCol w:w="829"/>
        <w:gridCol w:w="837"/>
        <w:gridCol w:w="856"/>
        <w:gridCol w:w="856"/>
        <w:gridCol w:w="876"/>
        <w:gridCol w:w="1594"/>
      </w:tblGrid>
      <w:tr w:rsidR="00A345CA" w:rsidTr="00A345CA">
        <w:trPr>
          <w:trHeight w:val="8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A" w:rsidRDefault="00A345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5</w:t>
            </w:r>
          </w:p>
          <w:p w:rsidR="003B2921" w:rsidRDefault="003B2921">
            <w:r>
              <w:t>к</w:t>
            </w:r>
            <w:r w:rsidR="00A345CA">
              <w:t>ласс</w:t>
            </w:r>
          </w:p>
          <w:p w:rsidR="003B2921" w:rsidRDefault="003B2921">
            <w:r>
              <w:t xml:space="preserve"> </w:t>
            </w:r>
          </w:p>
          <w:p w:rsidR="003B2921" w:rsidRDefault="003B2921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6</w:t>
            </w:r>
          </w:p>
          <w:p w:rsidR="00A345CA" w:rsidRDefault="00A345CA">
            <w: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7</w:t>
            </w:r>
          </w:p>
          <w:p w:rsidR="00A345CA" w:rsidRDefault="00A345CA">
            <w:r>
              <w:t>класс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8 класс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9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10</w:t>
            </w:r>
          </w:p>
          <w:p w:rsidR="00A345CA" w:rsidRDefault="00A345CA">
            <w:r>
              <w:t>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11</w:t>
            </w:r>
          </w:p>
          <w:p w:rsidR="00A345CA" w:rsidRDefault="00A345CA">
            <w:r>
              <w:t>класс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 xml:space="preserve">Всего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%, от всех учащихся 5-11классов</w:t>
            </w:r>
          </w:p>
        </w:tc>
      </w:tr>
      <w:tr w:rsidR="00A345CA" w:rsidTr="00A345CA">
        <w:trPr>
          <w:trHeight w:val="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 xml:space="preserve"> учащихся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8,3</w:t>
            </w:r>
          </w:p>
        </w:tc>
      </w:tr>
      <w:tr w:rsidR="00A345CA" w:rsidTr="00A345CA">
        <w:trPr>
          <w:trHeight w:val="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% от всех учащихся параллели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3B2921">
            <w:r>
              <w:t>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>
            <w:r>
              <w:t>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>
            <w: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 w:rsidP="003B2921">
            <w:pPr>
              <w:jc w:val="center"/>
            </w:pPr>
            <w:r>
              <w:t>4,</w:t>
            </w:r>
            <w:r w:rsidR="003B2921"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>
            <w:pPr>
              <w:jc w:val="center"/>
            </w:pPr>
            <w:r>
              <w:t>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 w:rsidP="0008072F">
            <w:r>
              <w:t>6,</w:t>
            </w:r>
            <w:r w:rsidR="0008072F"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3B2921">
            <w:r>
              <w:t>13,2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>
            <w:r>
              <w:t>8,3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A" w:rsidRDefault="00A345CA"/>
        </w:tc>
      </w:tr>
      <w:tr w:rsidR="00A345CA" w:rsidTr="00A345CA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Победителей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18,9</w:t>
            </w:r>
          </w:p>
        </w:tc>
      </w:tr>
      <w:tr w:rsidR="00A345CA" w:rsidTr="00A345CA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33,3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pPr>
              <w:jc w:val="center"/>
            </w:pPr>
            <w: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pPr>
              <w:jc w:val="center"/>
            </w:pPr>
            <w:r>
              <w:t>16,7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20</w:t>
            </w:r>
            <w:r w:rsidR="00A345CA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18,9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A" w:rsidRDefault="00A345CA"/>
        </w:tc>
      </w:tr>
      <w:tr w:rsidR="00A345CA" w:rsidTr="00A345CA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призеров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08072F">
            <w: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 w:rsidP="00403803">
            <w:r>
              <w:t>24,</w:t>
            </w:r>
            <w:r w:rsidR="00403803">
              <w:t>3</w:t>
            </w:r>
          </w:p>
        </w:tc>
      </w:tr>
      <w:tr w:rsidR="00A345CA" w:rsidTr="00A345CA">
        <w:trPr>
          <w:trHeight w:val="3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30,0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16,7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pPr>
              <w:jc w:val="center"/>
            </w:pPr>
            <w:r>
              <w:t>40,0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pPr>
              <w:jc w:val="center"/>
            </w:pPr>
            <w:r>
              <w:t>16,7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403803">
            <w:r>
              <w:t>4</w:t>
            </w:r>
            <w:r w:rsidR="00A345CA"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 w:rsidP="00403803">
            <w:r>
              <w:t>24,</w:t>
            </w:r>
            <w:r w:rsidR="00403803"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A" w:rsidRDefault="00A345CA"/>
        </w:tc>
      </w:tr>
    </w:tbl>
    <w:p w:rsidR="00A345CA" w:rsidRDefault="00A345CA" w:rsidP="00A345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Среди участников школьной олимпиады 202</w:t>
      </w:r>
      <w:r w:rsidR="0069771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69771B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уч. г. было </w:t>
      </w:r>
      <w:r w:rsidR="0069771B"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</w:t>
      </w:r>
      <w:r w:rsidR="0069771B">
        <w:rPr>
          <w:rFonts w:ascii="Times New Roman" w:hAnsi="Times New Roman" w:cs="Times New Roman"/>
          <w:color w:val="auto"/>
          <w:sz w:val="28"/>
          <w:szCs w:val="28"/>
        </w:rPr>
        <w:t>ющихся, участников олимпиады 2021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69771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уч. г.</w:t>
      </w:r>
      <w:r w:rsidR="00EC150E">
        <w:rPr>
          <w:rFonts w:ascii="Times New Roman" w:hAnsi="Times New Roman" w:cs="Times New Roman"/>
          <w:color w:val="auto"/>
          <w:sz w:val="28"/>
          <w:szCs w:val="28"/>
        </w:rPr>
        <w:t>(32, 4%)</w:t>
      </w:r>
    </w:p>
    <w:p w:rsidR="00A345CA" w:rsidRDefault="00A345CA" w:rsidP="00A345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45CA" w:rsidRDefault="00A345CA" w:rsidP="00A345CA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Итоги олимпиады</w:t>
      </w:r>
      <w:r w:rsidR="00EA63CE">
        <w:rPr>
          <w:rFonts w:ascii="Times New Roman" w:hAnsi="Times New Roman" w:cs="Times New Roman"/>
          <w:color w:val="auto"/>
          <w:sz w:val="28"/>
          <w:szCs w:val="28"/>
        </w:rPr>
        <w:t xml:space="preserve"> (победители и призёры)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в таблице 2.</w:t>
      </w: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354"/>
        <w:gridCol w:w="2005"/>
        <w:gridCol w:w="457"/>
        <w:gridCol w:w="731"/>
        <w:gridCol w:w="820"/>
        <w:gridCol w:w="2192"/>
      </w:tblGrid>
      <w:tr w:rsidR="00A345CA" w:rsidTr="002E3959">
        <w:trPr>
          <w:cantSplit/>
          <w:trHeight w:val="16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  <w:p w:rsidR="00A345CA" w:rsidRDefault="00A345C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участника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</w:p>
          <w:p w:rsidR="00A345CA" w:rsidRDefault="00A345CA">
            <w:pPr>
              <w:pStyle w:val="a3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Процент выполнения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A" w:rsidRDefault="00A345C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 учителя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Огородов  </w:t>
            </w:r>
          </w:p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>Артём Константинович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 w:rsidP="00296742"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EA63CE">
            <w:proofErr w:type="spellStart"/>
            <w:r>
              <w:t>Корольчук</w:t>
            </w:r>
            <w:proofErr w:type="spellEnd"/>
            <w:r>
              <w:t xml:space="preserve">  Е.С.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Комченко</w:t>
            </w:r>
            <w:proofErr w:type="spellEnd"/>
          </w:p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Семён Александрович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57,5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EA63CE">
            <w:r>
              <w:t>Сумарокова Е.В.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>Безрукова</w:t>
            </w:r>
          </w:p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>Полина Егоровна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EA63CE">
            <w:r>
              <w:t>Сумарокова Е.В.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Грудинина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>Вера Андреевна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EA63CE">
            <w:r>
              <w:t>Сумарокова Е.В.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r>
              <w:rPr>
                <w:color w:val="000000"/>
              </w:rPr>
              <w:t>Черепанов</w:t>
            </w:r>
          </w:p>
          <w:p w:rsidR="002E3959" w:rsidRDefault="00405B23">
            <w:pPr>
              <w:rPr>
                <w:color w:val="000000"/>
              </w:rPr>
            </w:pPr>
            <w:r>
              <w:rPr>
                <w:color w:val="000000"/>
              </w:rPr>
              <w:t>Егор Дмитриевич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67,5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EC150E">
            <w:r>
              <w:t>Дуда В.К.</w:t>
            </w:r>
          </w:p>
        </w:tc>
      </w:tr>
      <w:tr w:rsidR="00405B23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pPr>
              <w:rPr>
                <w:color w:val="000000"/>
              </w:rPr>
            </w:pPr>
            <w:r>
              <w:rPr>
                <w:color w:val="000000"/>
              </w:rPr>
              <w:t>Колганов</w:t>
            </w:r>
          </w:p>
          <w:p w:rsidR="00405B23" w:rsidRDefault="00405B23">
            <w:pPr>
              <w:rPr>
                <w:color w:val="000000"/>
              </w:rPr>
            </w:pPr>
            <w:r>
              <w:rPr>
                <w:color w:val="000000"/>
              </w:rPr>
              <w:t>Илья Григорьевич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405B23">
            <w:r>
              <w:t>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23" w:rsidRDefault="00EA63CE">
            <w:r>
              <w:t>Дуда В.К.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Полховский</w:t>
            </w:r>
            <w:proofErr w:type="spellEnd"/>
          </w:p>
          <w:p w:rsidR="002E3959" w:rsidRDefault="002E3959">
            <w:pPr>
              <w:rPr>
                <w:bCs/>
              </w:rPr>
            </w:pPr>
            <w:r>
              <w:rPr>
                <w:bCs/>
              </w:rPr>
              <w:t>Максим Юрьевич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roofErr w:type="spellStart"/>
            <w:r>
              <w:t>Малаева</w:t>
            </w:r>
            <w:proofErr w:type="spellEnd"/>
            <w:r>
              <w:t xml:space="preserve"> М.С.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405B23">
            <w: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pPr>
              <w:rPr>
                <w:bCs/>
              </w:rPr>
            </w:pPr>
            <w:r>
              <w:rPr>
                <w:bCs/>
              </w:rPr>
              <w:t>Шакирова</w:t>
            </w:r>
          </w:p>
          <w:p w:rsidR="003472EC" w:rsidRDefault="003472EC">
            <w:pPr>
              <w:rPr>
                <w:bCs/>
              </w:rPr>
            </w:pPr>
            <w:r>
              <w:rPr>
                <w:bCs/>
              </w:rPr>
              <w:t>Алёна Сергеевна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67,3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roofErr w:type="spellStart"/>
            <w:r>
              <w:t>Малаева</w:t>
            </w:r>
            <w:proofErr w:type="spellEnd"/>
            <w:r>
              <w:t xml:space="preserve"> М.С.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pPr>
              <w:rPr>
                <w:bCs/>
              </w:rPr>
            </w:pPr>
            <w:r>
              <w:rPr>
                <w:bCs/>
              </w:rPr>
              <w:t xml:space="preserve"> Ильина</w:t>
            </w:r>
          </w:p>
          <w:p w:rsidR="003472EC" w:rsidRDefault="003472EC">
            <w:pPr>
              <w:rPr>
                <w:bCs/>
              </w:rPr>
            </w:pPr>
            <w:r>
              <w:rPr>
                <w:bCs/>
              </w:rPr>
              <w:t>Алина Дмитриевна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58, 2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roofErr w:type="spellStart"/>
            <w:r>
              <w:t>Малаева</w:t>
            </w:r>
            <w:proofErr w:type="spellEnd"/>
            <w:r>
              <w:t xml:space="preserve"> М.С.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lastRenderedPageBreak/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pPr>
              <w:rPr>
                <w:bCs/>
              </w:rPr>
            </w:pPr>
            <w:proofErr w:type="spellStart"/>
            <w:r>
              <w:rPr>
                <w:bCs/>
              </w:rPr>
              <w:t>Нездоймина</w:t>
            </w:r>
            <w:proofErr w:type="spellEnd"/>
          </w:p>
          <w:p w:rsidR="003472EC" w:rsidRDefault="003472EC">
            <w:pPr>
              <w:rPr>
                <w:bCs/>
              </w:rPr>
            </w:pPr>
            <w:r>
              <w:rPr>
                <w:bCs/>
              </w:rPr>
              <w:t>Софья Алексеевна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 w:rsidP="003472EC">
            <w:r>
              <w:t>3</w:t>
            </w:r>
            <w:r w:rsidR="003472EC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58,2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3472EC">
            <w:r>
              <w:t>Ивачева А.А.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bCs/>
              </w:rPr>
            </w:pPr>
            <w:r>
              <w:rPr>
                <w:bCs/>
              </w:rPr>
              <w:t xml:space="preserve">Макарова </w:t>
            </w:r>
          </w:p>
          <w:p w:rsidR="002E3959" w:rsidRDefault="002E3959">
            <w:pPr>
              <w:rPr>
                <w:bCs/>
              </w:rPr>
            </w:pPr>
            <w:r>
              <w:rPr>
                <w:bCs/>
              </w:rPr>
              <w:t>Арина Евгеньевна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85,5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Клименко А.Ф.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 w:rsidP="0052330C">
            <w:r>
              <w:t>1</w:t>
            </w:r>
            <w:r w:rsidR="0052330C"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pPr>
              <w:rPr>
                <w:bCs/>
              </w:rPr>
            </w:pPr>
            <w:r>
              <w:rPr>
                <w:bCs/>
              </w:rPr>
              <w:t xml:space="preserve"> Никитин</w:t>
            </w:r>
          </w:p>
          <w:p w:rsidR="0052330C" w:rsidRDefault="0052330C">
            <w:pPr>
              <w:rPr>
                <w:bCs/>
              </w:rPr>
            </w:pPr>
            <w:r>
              <w:rPr>
                <w:bCs/>
              </w:rPr>
              <w:t>Артём Владимирович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54,5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r>
              <w:t>Ивачева А.А.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 w:rsidP="0052330C">
            <w:r>
              <w:t>1</w:t>
            </w:r>
            <w:r w:rsidR="0052330C"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bCs/>
              </w:rPr>
            </w:pPr>
            <w:proofErr w:type="spellStart"/>
            <w:r>
              <w:rPr>
                <w:bCs/>
              </w:rPr>
              <w:t>Рыбенкова</w:t>
            </w:r>
            <w:proofErr w:type="spellEnd"/>
          </w:p>
          <w:p w:rsidR="002E3959" w:rsidRDefault="002E3959">
            <w:pPr>
              <w:rPr>
                <w:bCs/>
              </w:rPr>
            </w:pPr>
            <w:proofErr w:type="spellStart"/>
            <w:r>
              <w:rPr>
                <w:bCs/>
              </w:rPr>
              <w:t>Бажена</w:t>
            </w:r>
            <w:proofErr w:type="spellEnd"/>
            <w:r>
              <w:rPr>
                <w:bCs/>
              </w:rPr>
              <w:t xml:space="preserve"> Романовна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80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Клименко А.Ф.</w:t>
            </w:r>
          </w:p>
        </w:tc>
      </w:tr>
      <w:tr w:rsidR="002E3959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 w:rsidP="0052330C">
            <w:r>
              <w:t>1</w:t>
            </w:r>
            <w:r w:rsidR="0052330C"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bCs/>
              </w:rPr>
            </w:pPr>
            <w:proofErr w:type="spellStart"/>
            <w:r>
              <w:rPr>
                <w:bCs/>
              </w:rPr>
              <w:t>Пятецкий</w:t>
            </w:r>
            <w:proofErr w:type="spellEnd"/>
          </w:p>
          <w:p w:rsidR="002E3959" w:rsidRDefault="002E3959">
            <w:pPr>
              <w:rPr>
                <w:bCs/>
              </w:rPr>
            </w:pPr>
            <w:r>
              <w:rPr>
                <w:bCs/>
              </w:rPr>
              <w:t>Арсений Васильевич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2E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B90BCA">
            <w: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B90BCA">
            <w:r>
              <w:t>51</w:t>
            </w:r>
            <w:r w:rsidR="002E3959"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B90BCA">
            <w:r>
              <w:t>92,7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59" w:rsidRDefault="0052330C">
            <w:r>
              <w:t>Ивачева А.А.</w:t>
            </w:r>
          </w:p>
        </w:tc>
      </w:tr>
      <w:tr w:rsidR="00B90BCA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pPr>
              <w:rPr>
                <w:bCs/>
              </w:rPr>
            </w:pPr>
            <w:r>
              <w:rPr>
                <w:bCs/>
              </w:rPr>
              <w:t>Изосимов</w:t>
            </w:r>
          </w:p>
          <w:p w:rsidR="00B90BCA" w:rsidRDefault="00B90BCA">
            <w:pPr>
              <w:rPr>
                <w:bCs/>
              </w:rPr>
            </w:pPr>
            <w:r>
              <w:rPr>
                <w:bCs/>
              </w:rPr>
              <w:t>Дмитрий Александрович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 w:rsidP="0029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61,8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 w:rsidP="00296742">
            <w:r>
              <w:t>Ивачева А.А.</w:t>
            </w:r>
          </w:p>
        </w:tc>
      </w:tr>
      <w:tr w:rsidR="00B90BCA" w:rsidTr="002E3959">
        <w:trPr>
          <w:trHeight w:val="2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pPr>
              <w:rPr>
                <w:bCs/>
              </w:rPr>
            </w:pPr>
            <w:proofErr w:type="spellStart"/>
            <w:r>
              <w:rPr>
                <w:bCs/>
              </w:rPr>
              <w:t>Нижников</w:t>
            </w:r>
            <w:proofErr w:type="spellEnd"/>
            <w:r>
              <w:rPr>
                <w:bCs/>
              </w:rPr>
              <w:t xml:space="preserve"> </w:t>
            </w:r>
          </w:p>
          <w:p w:rsidR="00B90BCA" w:rsidRDefault="00B90BCA">
            <w:pPr>
              <w:rPr>
                <w:bCs/>
              </w:rPr>
            </w:pPr>
            <w:r>
              <w:rPr>
                <w:bCs/>
              </w:rPr>
              <w:t>Иван Александрович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 w:rsidP="0029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ереяславка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>
            <w:r>
              <w:t>56,4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CA" w:rsidRDefault="00B90BCA" w:rsidP="00296742">
            <w:r>
              <w:t>Ивачева А.А.</w:t>
            </w:r>
          </w:p>
        </w:tc>
      </w:tr>
    </w:tbl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олимпиадных заданий:</w:t>
      </w:r>
    </w:p>
    <w:p w:rsidR="000003DC" w:rsidRDefault="000003DC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от 70% до 92%</w:t>
      </w:r>
      <w:r w:rsidRPr="00000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олимпиадных заданий  выполнили </w:t>
      </w:r>
      <w:r w:rsidR="00F55313"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участник</w:t>
      </w:r>
      <w:r w:rsidR="00F55313">
        <w:rPr>
          <w:sz w:val="28"/>
          <w:szCs w:val="28"/>
        </w:rPr>
        <w:t>а</w:t>
      </w:r>
      <w:r w:rsidR="008F30D0">
        <w:rPr>
          <w:sz w:val="28"/>
          <w:szCs w:val="28"/>
        </w:rPr>
        <w:t xml:space="preserve"> (8,</w:t>
      </w:r>
      <w:r w:rsidR="00F24541">
        <w:rPr>
          <w:sz w:val="28"/>
          <w:szCs w:val="28"/>
        </w:rPr>
        <w:t>1</w:t>
      </w:r>
      <w:r w:rsidR="008F30D0">
        <w:rPr>
          <w:sz w:val="28"/>
          <w:szCs w:val="28"/>
        </w:rPr>
        <w:t>% от общего количества участников)</w:t>
      </w:r>
      <w:r>
        <w:rPr>
          <w:sz w:val="28"/>
          <w:szCs w:val="28"/>
        </w:rPr>
        <w:t xml:space="preserve">  </w:t>
      </w:r>
    </w:p>
    <w:p w:rsidR="00A345CA" w:rsidRDefault="000003DC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345CA">
        <w:rPr>
          <w:sz w:val="28"/>
          <w:szCs w:val="28"/>
        </w:rPr>
        <w:t xml:space="preserve"> 50 %</w:t>
      </w:r>
      <w:r>
        <w:rPr>
          <w:sz w:val="28"/>
          <w:szCs w:val="28"/>
        </w:rPr>
        <w:t xml:space="preserve"> до 70% - </w:t>
      </w:r>
      <w:r w:rsidR="008F30D0">
        <w:rPr>
          <w:sz w:val="28"/>
          <w:szCs w:val="28"/>
        </w:rPr>
        <w:t>15</w:t>
      </w:r>
      <w:r>
        <w:rPr>
          <w:sz w:val="28"/>
          <w:szCs w:val="28"/>
        </w:rPr>
        <w:t xml:space="preserve"> участников</w:t>
      </w:r>
      <w:r w:rsidR="00A345CA">
        <w:rPr>
          <w:sz w:val="28"/>
          <w:szCs w:val="28"/>
        </w:rPr>
        <w:t xml:space="preserve"> </w:t>
      </w:r>
      <w:r w:rsidR="008F30D0">
        <w:rPr>
          <w:sz w:val="28"/>
          <w:szCs w:val="28"/>
        </w:rPr>
        <w:t>(40,5</w:t>
      </w:r>
      <w:r w:rsidR="00A345CA">
        <w:rPr>
          <w:sz w:val="28"/>
          <w:szCs w:val="28"/>
        </w:rPr>
        <w:t>% от общего количества участников)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от 30%  до 50%  –</w:t>
      </w:r>
      <w:r w:rsidR="0001501F">
        <w:rPr>
          <w:sz w:val="28"/>
          <w:szCs w:val="28"/>
        </w:rPr>
        <w:t>1</w:t>
      </w:r>
      <w:r w:rsidR="008F30D0">
        <w:rPr>
          <w:sz w:val="28"/>
          <w:szCs w:val="28"/>
        </w:rPr>
        <w:t xml:space="preserve">3 участников  </w:t>
      </w:r>
      <w:proofErr w:type="gramStart"/>
      <w:r w:rsidR="008F30D0">
        <w:rPr>
          <w:sz w:val="28"/>
          <w:szCs w:val="28"/>
        </w:rPr>
        <w:t xml:space="preserve">( </w:t>
      </w:r>
      <w:proofErr w:type="gramEnd"/>
      <w:r w:rsidR="008F30D0">
        <w:rPr>
          <w:sz w:val="28"/>
          <w:szCs w:val="28"/>
        </w:rPr>
        <w:t>35,1</w:t>
      </w:r>
      <w:r>
        <w:rPr>
          <w:sz w:val="28"/>
          <w:szCs w:val="28"/>
        </w:rPr>
        <w:t>%</w:t>
      </w:r>
      <w:r w:rsidR="00F24541">
        <w:rPr>
          <w:sz w:val="28"/>
          <w:szCs w:val="28"/>
        </w:rPr>
        <w:t xml:space="preserve">  от общего количества участников</w:t>
      </w:r>
      <w:r>
        <w:rPr>
          <w:sz w:val="28"/>
          <w:szCs w:val="28"/>
        </w:rPr>
        <w:t>)</w:t>
      </w:r>
    </w:p>
    <w:p w:rsidR="000003DC" w:rsidRDefault="000003DC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5313">
        <w:rPr>
          <w:sz w:val="28"/>
          <w:szCs w:val="28"/>
        </w:rPr>
        <w:t>1</w:t>
      </w:r>
      <w:r>
        <w:rPr>
          <w:sz w:val="28"/>
          <w:szCs w:val="28"/>
        </w:rPr>
        <w:t>0% до 30% -</w:t>
      </w:r>
      <w:r w:rsidR="00D565E9"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</w:t>
      </w:r>
      <w:r w:rsidR="00F55313">
        <w:rPr>
          <w:sz w:val="28"/>
          <w:szCs w:val="28"/>
        </w:rPr>
        <w:t>к</w:t>
      </w:r>
      <w:r w:rsidR="00D565E9">
        <w:rPr>
          <w:sz w:val="28"/>
          <w:szCs w:val="28"/>
        </w:rPr>
        <w:t>а</w:t>
      </w:r>
      <w:r w:rsidR="00F24541">
        <w:rPr>
          <w:sz w:val="28"/>
          <w:szCs w:val="28"/>
        </w:rPr>
        <w:t xml:space="preserve">  (8,1% от общего количества участников)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5313">
        <w:rPr>
          <w:sz w:val="28"/>
          <w:szCs w:val="28"/>
        </w:rPr>
        <w:t>1</w:t>
      </w:r>
      <w:r>
        <w:rPr>
          <w:sz w:val="28"/>
          <w:szCs w:val="28"/>
        </w:rPr>
        <w:t>0 % и ниже –</w:t>
      </w:r>
      <w:r w:rsidR="00F55313"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участник</w:t>
      </w:r>
      <w:r w:rsidR="00F55313">
        <w:rPr>
          <w:sz w:val="28"/>
          <w:szCs w:val="28"/>
        </w:rPr>
        <w:t>а</w:t>
      </w:r>
      <w:r>
        <w:rPr>
          <w:sz w:val="28"/>
          <w:szCs w:val="28"/>
        </w:rPr>
        <w:t xml:space="preserve">  (</w:t>
      </w:r>
      <w:r w:rsidR="00F24541">
        <w:rPr>
          <w:sz w:val="28"/>
          <w:szCs w:val="28"/>
        </w:rPr>
        <w:t>8,1% от общего количества участников</w:t>
      </w:r>
      <w:r>
        <w:rPr>
          <w:sz w:val="28"/>
          <w:szCs w:val="28"/>
        </w:rPr>
        <w:t>) 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процент выполнения –9</w:t>
      </w:r>
      <w:r w:rsidR="00F24541">
        <w:rPr>
          <w:sz w:val="28"/>
          <w:szCs w:val="28"/>
        </w:rPr>
        <w:t>2,7</w:t>
      </w:r>
      <w:r>
        <w:rPr>
          <w:sz w:val="28"/>
          <w:szCs w:val="28"/>
        </w:rPr>
        <w:t>%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F24541">
        <w:rPr>
          <w:sz w:val="28"/>
          <w:szCs w:val="28"/>
        </w:rPr>
        <w:t>нимальный процент выполнения –2,5</w:t>
      </w:r>
      <w:r>
        <w:rPr>
          <w:sz w:val="28"/>
          <w:szCs w:val="28"/>
        </w:rPr>
        <w:t>%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–</w:t>
      </w:r>
      <w:r w:rsidR="00F24541">
        <w:rPr>
          <w:sz w:val="28"/>
          <w:szCs w:val="28"/>
        </w:rPr>
        <w:t>4</w:t>
      </w:r>
      <w:r w:rsidR="004308A5">
        <w:rPr>
          <w:sz w:val="28"/>
          <w:szCs w:val="28"/>
        </w:rPr>
        <w:t>9,7</w:t>
      </w:r>
      <w:r>
        <w:rPr>
          <w:sz w:val="28"/>
          <w:szCs w:val="28"/>
        </w:rPr>
        <w:t xml:space="preserve">% </w:t>
      </w:r>
      <w:r w:rsidR="00EA63CE">
        <w:rPr>
          <w:sz w:val="28"/>
          <w:szCs w:val="28"/>
        </w:rPr>
        <w:t xml:space="preserve">                                                                                    </w:t>
      </w:r>
    </w:p>
    <w:p w:rsidR="00A345CA" w:rsidRDefault="00A345CA" w:rsidP="00A3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выполнения заданий: </w:t>
      </w:r>
      <w:r w:rsidR="005E0F17">
        <w:rPr>
          <w:sz w:val="28"/>
          <w:szCs w:val="28"/>
        </w:rPr>
        <w:t xml:space="preserve"> </w:t>
      </w:r>
    </w:p>
    <w:p w:rsidR="00A345CA" w:rsidRDefault="002D011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– </w:t>
      </w:r>
      <w:r w:rsidR="00557AD9">
        <w:rPr>
          <w:sz w:val="28"/>
          <w:szCs w:val="28"/>
        </w:rPr>
        <w:t>21</w:t>
      </w:r>
      <w:r w:rsidR="00A345CA">
        <w:rPr>
          <w:sz w:val="28"/>
          <w:szCs w:val="28"/>
        </w:rPr>
        <w:t>,</w:t>
      </w:r>
      <w:r w:rsidR="00557AD9">
        <w:rPr>
          <w:sz w:val="28"/>
          <w:szCs w:val="28"/>
        </w:rPr>
        <w:t>6 (</w:t>
      </w:r>
      <w:r w:rsidR="004308A5">
        <w:rPr>
          <w:sz w:val="28"/>
          <w:szCs w:val="28"/>
        </w:rPr>
        <w:t>54</w:t>
      </w:r>
      <w:r w:rsidR="00A345CA">
        <w:rPr>
          <w:sz w:val="28"/>
          <w:szCs w:val="28"/>
        </w:rPr>
        <w:t xml:space="preserve">,3 % от максимально возможной суммы баллов); </w:t>
      </w:r>
    </w:p>
    <w:p w:rsidR="00A345CA" w:rsidRDefault="002D011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– </w:t>
      </w:r>
      <w:r w:rsidR="00557AD9">
        <w:rPr>
          <w:sz w:val="28"/>
          <w:szCs w:val="28"/>
        </w:rPr>
        <w:t>18,9</w:t>
      </w:r>
      <w:r w:rsidR="00A345CA">
        <w:rPr>
          <w:sz w:val="28"/>
          <w:szCs w:val="28"/>
        </w:rPr>
        <w:t xml:space="preserve"> (</w:t>
      </w:r>
      <w:r w:rsidR="004308A5">
        <w:rPr>
          <w:sz w:val="28"/>
          <w:szCs w:val="28"/>
        </w:rPr>
        <w:t>47</w:t>
      </w:r>
      <w:r w:rsidR="00A345CA">
        <w:rPr>
          <w:sz w:val="28"/>
          <w:szCs w:val="28"/>
        </w:rPr>
        <w:t>,5% от максимально возможной суммы баллов).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– </w:t>
      </w:r>
      <w:r w:rsidR="00557AD9">
        <w:rPr>
          <w:sz w:val="28"/>
          <w:szCs w:val="28"/>
        </w:rPr>
        <w:t>28</w:t>
      </w:r>
      <w:r>
        <w:rPr>
          <w:sz w:val="28"/>
          <w:szCs w:val="28"/>
        </w:rPr>
        <w:t>,1 (5</w:t>
      </w:r>
      <w:r w:rsidR="004308A5">
        <w:rPr>
          <w:sz w:val="28"/>
          <w:szCs w:val="28"/>
        </w:rPr>
        <w:t>1,1</w:t>
      </w:r>
      <w:r>
        <w:rPr>
          <w:sz w:val="28"/>
          <w:szCs w:val="28"/>
        </w:rPr>
        <w:t>% от максимально возможной суммы баллов).</w:t>
      </w:r>
    </w:p>
    <w:p w:rsidR="00A345CA" w:rsidRDefault="002D011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 классе – </w:t>
      </w:r>
      <w:r w:rsidR="00557AD9">
        <w:rPr>
          <w:sz w:val="28"/>
          <w:szCs w:val="28"/>
        </w:rPr>
        <w:t>28,9</w:t>
      </w:r>
      <w:r w:rsidR="00A345CA">
        <w:rPr>
          <w:sz w:val="28"/>
          <w:szCs w:val="28"/>
        </w:rPr>
        <w:t xml:space="preserve"> (</w:t>
      </w:r>
      <w:r w:rsidR="004308A5">
        <w:rPr>
          <w:sz w:val="28"/>
          <w:szCs w:val="28"/>
        </w:rPr>
        <w:t>52,6</w:t>
      </w:r>
      <w:r w:rsidR="00A345CA">
        <w:rPr>
          <w:sz w:val="28"/>
          <w:szCs w:val="28"/>
        </w:rPr>
        <w:t>% от максимально возможной суммы баллов).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– </w:t>
      </w:r>
      <w:r w:rsidR="00557AD9">
        <w:rPr>
          <w:sz w:val="28"/>
          <w:szCs w:val="28"/>
        </w:rPr>
        <w:t>26</w:t>
      </w:r>
      <w:r>
        <w:rPr>
          <w:sz w:val="28"/>
          <w:szCs w:val="28"/>
        </w:rPr>
        <w:t xml:space="preserve">,5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308A5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4308A5">
        <w:rPr>
          <w:sz w:val="28"/>
          <w:szCs w:val="28"/>
        </w:rPr>
        <w:t>1</w:t>
      </w:r>
      <w:r>
        <w:rPr>
          <w:sz w:val="28"/>
          <w:szCs w:val="28"/>
        </w:rPr>
        <w:t>% от максимально возможной суммы баллов).</w:t>
      </w:r>
    </w:p>
    <w:p w:rsidR="00A345CA" w:rsidRDefault="002D011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 классе – </w:t>
      </w:r>
      <w:r w:rsidR="00557AD9">
        <w:rPr>
          <w:sz w:val="28"/>
          <w:szCs w:val="28"/>
        </w:rPr>
        <w:t>24,5</w:t>
      </w:r>
      <w:r w:rsidR="00A345CA">
        <w:rPr>
          <w:sz w:val="28"/>
          <w:szCs w:val="28"/>
        </w:rPr>
        <w:t xml:space="preserve"> (4</w:t>
      </w:r>
      <w:r w:rsidR="004308A5">
        <w:rPr>
          <w:sz w:val="28"/>
          <w:szCs w:val="28"/>
        </w:rPr>
        <w:t>4,5</w:t>
      </w:r>
      <w:r w:rsidR="00A345CA">
        <w:rPr>
          <w:sz w:val="28"/>
          <w:szCs w:val="28"/>
        </w:rPr>
        <w:t>% от максимально возможной суммы баллов).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 классе –  </w:t>
      </w:r>
      <w:r w:rsidR="00407737">
        <w:rPr>
          <w:sz w:val="28"/>
          <w:szCs w:val="28"/>
        </w:rPr>
        <w:t>50</w:t>
      </w:r>
      <w:bookmarkStart w:id="0" w:name="_GoBack"/>
      <w:bookmarkEnd w:id="0"/>
      <w:r w:rsidR="004308A5">
        <w:rPr>
          <w:sz w:val="28"/>
          <w:szCs w:val="28"/>
        </w:rPr>
        <w:t>,5  (50,0</w:t>
      </w:r>
      <w:r>
        <w:rPr>
          <w:sz w:val="28"/>
          <w:szCs w:val="28"/>
        </w:rPr>
        <w:t xml:space="preserve"> % от максимально возможной суммы баллов).</w:t>
      </w:r>
    </w:p>
    <w:p w:rsidR="00A345CA" w:rsidRDefault="00A345CA" w:rsidP="00A345CA">
      <w:pPr>
        <w:jc w:val="both"/>
        <w:rPr>
          <w:sz w:val="28"/>
          <w:szCs w:val="28"/>
        </w:rPr>
      </w:pPr>
    </w:p>
    <w:p w:rsidR="00A345CA" w:rsidRDefault="00A345CA" w:rsidP="00A345CA">
      <w:pPr>
        <w:jc w:val="both"/>
        <w:rPr>
          <w:sz w:val="28"/>
          <w:szCs w:val="28"/>
        </w:rPr>
      </w:pPr>
    </w:p>
    <w:p w:rsidR="00EE1DB5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прошлым годом процент выполнения </w:t>
      </w:r>
      <w:r w:rsidR="00767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олимпиадных заданий </w:t>
      </w:r>
      <w:r w:rsidR="004308A5">
        <w:rPr>
          <w:sz w:val="28"/>
          <w:szCs w:val="28"/>
        </w:rPr>
        <w:t xml:space="preserve">остался практически </w:t>
      </w:r>
      <w:r w:rsidR="009F1EDB">
        <w:rPr>
          <w:sz w:val="28"/>
          <w:szCs w:val="28"/>
        </w:rPr>
        <w:t>неизменным</w:t>
      </w:r>
      <w:r w:rsidR="004308A5">
        <w:rPr>
          <w:sz w:val="28"/>
          <w:szCs w:val="28"/>
        </w:rPr>
        <w:t>.</w:t>
      </w:r>
      <w:r>
        <w:rPr>
          <w:sz w:val="28"/>
          <w:szCs w:val="28"/>
        </w:rPr>
        <w:t xml:space="preserve"> По-прежнему, </w:t>
      </w:r>
      <w:r w:rsidR="002D011A">
        <w:rPr>
          <w:sz w:val="28"/>
          <w:szCs w:val="28"/>
        </w:rPr>
        <w:t>хорошие</w:t>
      </w:r>
      <w:r>
        <w:rPr>
          <w:sz w:val="28"/>
          <w:szCs w:val="28"/>
        </w:rPr>
        <w:t xml:space="preserve"> результаты показывают учащиеся </w:t>
      </w:r>
      <w:r w:rsidR="004308A5">
        <w:rPr>
          <w:sz w:val="28"/>
          <w:szCs w:val="28"/>
        </w:rPr>
        <w:t>9-11</w:t>
      </w:r>
      <w:r>
        <w:rPr>
          <w:sz w:val="28"/>
          <w:szCs w:val="28"/>
        </w:rPr>
        <w:t xml:space="preserve"> классов.</w:t>
      </w:r>
      <w:r w:rsidR="004308A5">
        <w:rPr>
          <w:sz w:val="28"/>
          <w:szCs w:val="28"/>
        </w:rPr>
        <w:t xml:space="preserve"> Это связано с тем, что учащиеся данных параллелей осознанно принимают участие в предмет</w:t>
      </w:r>
      <w:r w:rsidR="006C319B">
        <w:rPr>
          <w:sz w:val="28"/>
          <w:szCs w:val="28"/>
        </w:rPr>
        <w:t>ной олимпиаде</w:t>
      </w:r>
      <w:r w:rsidR="004308A5">
        <w:rPr>
          <w:sz w:val="28"/>
          <w:szCs w:val="28"/>
        </w:rPr>
        <w:t>, считая это ещё одним этапом подготовки к сдаче ЕГ</w:t>
      </w:r>
      <w:r w:rsidR="006C319B">
        <w:rPr>
          <w:sz w:val="28"/>
          <w:szCs w:val="28"/>
        </w:rPr>
        <w:t>Э по английскому языку.</w:t>
      </w:r>
      <w:r w:rsidR="004308A5">
        <w:rPr>
          <w:sz w:val="28"/>
          <w:szCs w:val="28"/>
        </w:rPr>
        <w:t xml:space="preserve"> </w:t>
      </w:r>
      <w:r w:rsidR="00EE1DB5">
        <w:rPr>
          <w:sz w:val="28"/>
          <w:szCs w:val="28"/>
        </w:rPr>
        <w:t>А также</w:t>
      </w:r>
      <w:r w:rsidR="009F1EDB">
        <w:rPr>
          <w:sz w:val="28"/>
          <w:szCs w:val="28"/>
        </w:rPr>
        <w:t xml:space="preserve"> свою роль играет тот факт</w:t>
      </w:r>
      <w:proofErr w:type="gramStart"/>
      <w:r w:rsidR="009F1EDB">
        <w:rPr>
          <w:sz w:val="28"/>
          <w:szCs w:val="28"/>
        </w:rPr>
        <w:t xml:space="preserve"> ,</w:t>
      </w:r>
      <w:proofErr w:type="gramEnd"/>
      <w:r w:rsidR="009F1EDB">
        <w:rPr>
          <w:sz w:val="28"/>
          <w:szCs w:val="28"/>
        </w:rPr>
        <w:t xml:space="preserve"> </w:t>
      </w:r>
      <w:r w:rsidR="00EE1DB5">
        <w:rPr>
          <w:sz w:val="28"/>
          <w:szCs w:val="28"/>
        </w:rPr>
        <w:t xml:space="preserve">что </w:t>
      </w:r>
      <w:r w:rsidR="00877D4E">
        <w:rPr>
          <w:sz w:val="28"/>
          <w:szCs w:val="28"/>
        </w:rPr>
        <w:t>данные учащиеся</w:t>
      </w:r>
      <w:r w:rsidR="00EE1DB5">
        <w:rPr>
          <w:sz w:val="28"/>
          <w:szCs w:val="28"/>
        </w:rPr>
        <w:t xml:space="preserve"> </w:t>
      </w:r>
      <w:r w:rsidR="00877D4E">
        <w:rPr>
          <w:sz w:val="28"/>
          <w:szCs w:val="28"/>
        </w:rPr>
        <w:t xml:space="preserve">уже </w:t>
      </w:r>
      <w:r w:rsidR="009F1EDB">
        <w:rPr>
          <w:sz w:val="28"/>
          <w:szCs w:val="28"/>
        </w:rPr>
        <w:t>неоднократно</w:t>
      </w:r>
      <w:r w:rsidR="00EE1DB5">
        <w:rPr>
          <w:sz w:val="28"/>
          <w:szCs w:val="28"/>
        </w:rPr>
        <w:t xml:space="preserve"> принима</w:t>
      </w:r>
      <w:r w:rsidR="009F1EDB">
        <w:rPr>
          <w:sz w:val="28"/>
          <w:szCs w:val="28"/>
        </w:rPr>
        <w:t>ли</w:t>
      </w:r>
      <w:r w:rsidR="00EE1DB5">
        <w:rPr>
          <w:sz w:val="28"/>
          <w:szCs w:val="28"/>
        </w:rPr>
        <w:t xml:space="preserve"> участие в олимпиадах школьного и районн</w:t>
      </w:r>
      <w:r w:rsidR="009F1EDB">
        <w:rPr>
          <w:sz w:val="28"/>
          <w:szCs w:val="28"/>
        </w:rPr>
        <w:t>о</w:t>
      </w:r>
      <w:r w:rsidR="00EE1DB5">
        <w:rPr>
          <w:sz w:val="28"/>
          <w:szCs w:val="28"/>
        </w:rPr>
        <w:t>го уровн</w:t>
      </w:r>
      <w:r w:rsidR="009F1EDB">
        <w:rPr>
          <w:sz w:val="28"/>
          <w:szCs w:val="28"/>
        </w:rPr>
        <w:t>ей</w:t>
      </w:r>
      <w:r w:rsidR="00EE1DB5">
        <w:rPr>
          <w:sz w:val="28"/>
          <w:szCs w:val="28"/>
        </w:rPr>
        <w:t>.</w:t>
      </w:r>
      <w:r w:rsidR="004308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0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Учащиеся </w:t>
      </w:r>
      <w:r w:rsidR="0048617B">
        <w:rPr>
          <w:sz w:val="28"/>
          <w:szCs w:val="28"/>
        </w:rPr>
        <w:t xml:space="preserve">5 и 6-х  </w:t>
      </w:r>
      <w:r>
        <w:rPr>
          <w:sz w:val="28"/>
          <w:szCs w:val="28"/>
        </w:rPr>
        <w:t xml:space="preserve"> классов </w:t>
      </w:r>
      <w:r w:rsidR="006C3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показали </w:t>
      </w:r>
      <w:r w:rsidR="002D011A">
        <w:rPr>
          <w:sz w:val="28"/>
          <w:szCs w:val="28"/>
        </w:rPr>
        <w:t>высокие результаты при выполнении тестовых заданий (</w:t>
      </w:r>
      <w:proofErr w:type="spellStart"/>
      <w:r w:rsidR="002D011A">
        <w:rPr>
          <w:sz w:val="28"/>
          <w:szCs w:val="28"/>
        </w:rPr>
        <w:t>аудирование</w:t>
      </w:r>
      <w:proofErr w:type="spellEnd"/>
      <w:r w:rsidR="002D011A">
        <w:rPr>
          <w:sz w:val="28"/>
          <w:szCs w:val="28"/>
        </w:rPr>
        <w:t>, чтение, грамматика). Что касается письменной части, то практически все учащиеся получили «0» баллов, т.к. объём работы не соответствовал заданному.</w:t>
      </w:r>
      <w:r>
        <w:rPr>
          <w:sz w:val="28"/>
          <w:szCs w:val="28"/>
        </w:rPr>
        <w:t xml:space="preserve"> </w:t>
      </w:r>
      <w:r w:rsidR="00EE1DB5">
        <w:rPr>
          <w:sz w:val="28"/>
          <w:szCs w:val="28"/>
        </w:rPr>
        <w:t>При выполнении заданий учащиеся 7-8 классов также успешно справились с заданиями по чтению и грамматике,</w:t>
      </w:r>
      <w:r w:rsidR="002D011A">
        <w:rPr>
          <w:sz w:val="28"/>
          <w:szCs w:val="28"/>
        </w:rPr>
        <w:t xml:space="preserve"> </w:t>
      </w:r>
      <w:r w:rsidR="00EE1DB5">
        <w:rPr>
          <w:sz w:val="28"/>
          <w:szCs w:val="28"/>
        </w:rPr>
        <w:t xml:space="preserve">но не все семиклассники </w:t>
      </w:r>
      <w:r w:rsidR="009F1EDB">
        <w:rPr>
          <w:sz w:val="28"/>
          <w:szCs w:val="28"/>
        </w:rPr>
        <w:t xml:space="preserve"> </w:t>
      </w:r>
      <w:r w:rsidR="00EE1DB5">
        <w:rPr>
          <w:sz w:val="28"/>
          <w:szCs w:val="28"/>
        </w:rPr>
        <w:t xml:space="preserve"> смогли понять</w:t>
      </w:r>
      <w:r w:rsidR="009F1EDB">
        <w:rPr>
          <w:sz w:val="28"/>
          <w:szCs w:val="28"/>
        </w:rPr>
        <w:t>,</w:t>
      </w:r>
      <w:r w:rsidR="00EE1DB5">
        <w:rPr>
          <w:sz w:val="28"/>
          <w:szCs w:val="28"/>
        </w:rPr>
        <w:t xml:space="preserve"> что нужно написать в </w:t>
      </w:r>
      <w:r w:rsidR="00EE1DB5">
        <w:rPr>
          <w:sz w:val="28"/>
          <w:szCs w:val="28"/>
        </w:rPr>
        <w:lastRenderedPageBreak/>
        <w:t xml:space="preserve">своём сообщении и какие аспекты нужно в нём раскрыть. </w:t>
      </w:r>
      <w:r w:rsidR="009F1EDB">
        <w:rPr>
          <w:sz w:val="28"/>
          <w:szCs w:val="28"/>
        </w:rPr>
        <w:t xml:space="preserve">Либо объём написанной ими статьи был </w:t>
      </w:r>
      <w:proofErr w:type="gramStart"/>
      <w:r w:rsidR="009F1EDB">
        <w:rPr>
          <w:sz w:val="28"/>
          <w:szCs w:val="28"/>
        </w:rPr>
        <w:t>менее указанного</w:t>
      </w:r>
      <w:proofErr w:type="gramEnd"/>
      <w:r w:rsidR="009F1EDB">
        <w:rPr>
          <w:sz w:val="28"/>
          <w:szCs w:val="28"/>
        </w:rPr>
        <w:t xml:space="preserve"> количества слов. Следовательно, при   выполнении письменных заданий на уроках</w:t>
      </w:r>
      <w:proofErr w:type="gramStart"/>
      <w:r w:rsidR="009F1EDB">
        <w:rPr>
          <w:sz w:val="28"/>
          <w:szCs w:val="28"/>
        </w:rPr>
        <w:t xml:space="preserve"> ,</w:t>
      </w:r>
      <w:proofErr w:type="gramEnd"/>
      <w:r w:rsidR="009F1EDB">
        <w:rPr>
          <w:sz w:val="28"/>
          <w:szCs w:val="28"/>
        </w:rPr>
        <w:t xml:space="preserve"> учащихся</w:t>
      </w:r>
      <w:r w:rsidR="00877D4E">
        <w:rPr>
          <w:sz w:val="28"/>
          <w:szCs w:val="28"/>
        </w:rPr>
        <w:t xml:space="preserve"> надо знакомить с критериями оценивания раздела «Письмо»,</w:t>
      </w:r>
      <w:r w:rsidR="009F1EDB">
        <w:rPr>
          <w:sz w:val="28"/>
          <w:szCs w:val="28"/>
        </w:rPr>
        <w:t xml:space="preserve"> </w:t>
      </w:r>
      <w:r w:rsidR="00877D4E">
        <w:rPr>
          <w:sz w:val="28"/>
          <w:szCs w:val="28"/>
        </w:rPr>
        <w:t xml:space="preserve"> </w:t>
      </w:r>
      <w:r w:rsidR="009F1EDB">
        <w:rPr>
          <w:sz w:val="28"/>
          <w:szCs w:val="28"/>
        </w:rPr>
        <w:t xml:space="preserve"> учить</w:t>
      </w:r>
      <w:r w:rsidR="00877D4E">
        <w:rPr>
          <w:sz w:val="28"/>
          <w:szCs w:val="28"/>
        </w:rPr>
        <w:t xml:space="preserve"> их</w:t>
      </w:r>
      <w:r w:rsidR="009F1EDB">
        <w:rPr>
          <w:sz w:val="28"/>
          <w:szCs w:val="28"/>
        </w:rPr>
        <w:t xml:space="preserve"> правильно распределять своё время, определять объём текстов </w:t>
      </w:r>
      <w:r w:rsidR="00877D4E">
        <w:rPr>
          <w:sz w:val="28"/>
          <w:szCs w:val="28"/>
        </w:rPr>
        <w:t>.</w:t>
      </w:r>
    </w:p>
    <w:p w:rsidR="00A345CA" w:rsidRDefault="00EE1DB5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</w:t>
      </w:r>
      <w:r w:rsidR="00877D4E">
        <w:rPr>
          <w:sz w:val="28"/>
          <w:szCs w:val="28"/>
        </w:rPr>
        <w:t xml:space="preserve"> олимпиадные </w:t>
      </w:r>
      <w:r w:rsidR="00A345CA">
        <w:rPr>
          <w:sz w:val="28"/>
          <w:szCs w:val="28"/>
        </w:rPr>
        <w:t xml:space="preserve">задания соответствовали возрасту, программе и были понятны для </w:t>
      </w:r>
      <w:r>
        <w:rPr>
          <w:sz w:val="28"/>
          <w:szCs w:val="28"/>
        </w:rPr>
        <w:t>учащихся</w:t>
      </w:r>
      <w:r w:rsidR="009F1EDB">
        <w:rPr>
          <w:sz w:val="28"/>
          <w:szCs w:val="28"/>
        </w:rPr>
        <w:t xml:space="preserve"> всех параллелей</w:t>
      </w:r>
      <w:r w:rsidR="00A345CA">
        <w:rPr>
          <w:sz w:val="28"/>
          <w:szCs w:val="28"/>
        </w:rPr>
        <w:t xml:space="preserve">.  </w:t>
      </w:r>
    </w:p>
    <w:p w:rsidR="00A345CA" w:rsidRDefault="00A345CA" w:rsidP="00A34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5CA" w:rsidRDefault="00A345CA" w:rsidP="00A345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Жюри отмечает, что общий уровень подготовленности участников школьной олимпиады </w:t>
      </w:r>
      <w:r w:rsidR="006C319B">
        <w:rPr>
          <w:sz w:val="28"/>
          <w:szCs w:val="28"/>
        </w:rPr>
        <w:t>не снизился</w:t>
      </w:r>
      <w:r>
        <w:rPr>
          <w:sz w:val="28"/>
          <w:szCs w:val="28"/>
        </w:rPr>
        <w:t xml:space="preserve">  по сравнению с  прошлым годом. </w:t>
      </w:r>
    </w:p>
    <w:p w:rsidR="00A345CA" w:rsidRDefault="00A345CA" w:rsidP="00A345CA">
      <w:pPr>
        <w:rPr>
          <w:sz w:val="28"/>
          <w:szCs w:val="28"/>
        </w:rPr>
      </w:pPr>
    </w:p>
    <w:p w:rsidR="00A345CA" w:rsidRDefault="00A345CA" w:rsidP="00A345CA">
      <w:pPr>
        <w:tabs>
          <w:tab w:val="left" w:pos="5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___________ Ивачева А.А. </w:t>
      </w:r>
      <w:r>
        <w:rPr>
          <w:sz w:val="28"/>
          <w:szCs w:val="28"/>
        </w:rPr>
        <w:tab/>
      </w:r>
    </w:p>
    <w:p w:rsidR="00A345CA" w:rsidRDefault="00A345CA" w:rsidP="00A345CA">
      <w:pPr>
        <w:tabs>
          <w:tab w:val="left" w:pos="5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Члены жюри ___________</w:t>
      </w:r>
      <w:r w:rsidR="006C319B">
        <w:rPr>
          <w:sz w:val="28"/>
          <w:szCs w:val="28"/>
        </w:rPr>
        <w:t xml:space="preserve"> </w:t>
      </w:r>
      <w:proofErr w:type="spellStart"/>
      <w:r w:rsidR="006C319B">
        <w:rPr>
          <w:sz w:val="28"/>
          <w:szCs w:val="28"/>
        </w:rPr>
        <w:t>Корольчук</w:t>
      </w:r>
      <w:proofErr w:type="spellEnd"/>
      <w:r w:rsidR="006C319B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</w:t>
      </w:r>
    </w:p>
    <w:p w:rsidR="00A345CA" w:rsidRDefault="00A345CA" w:rsidP="00A345CA">
      <w:pPr>
        <w:tabs>
          <w:tab w:val="left" w:pos="5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</w:t>
      </w:r>
      <w:r w:rsidR="006C319B">
        <w:rPr>
          <w:sz w:val="28"/>
          <w:szCs w:val="28"/>
        </w:rPr>
        <w:t xml:space="preserve"> Сумарокова Е.В.</w:t>
      </w:r>
    </w:p>
    <w:p w:rsidR="00877D4E" w:rsidRDefault="00877D4E" w:rsidP="00A345CA">
      <w:pPr>
        <w:tabs>
          <w:tab w:val="left" w:pos="5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 Дуда В.К.</w:t>
      </w:r>
    </w:p>
    <w:p w:rsidR="00A345CA" w:rsidRDefault="006C319B" w:rsidP="00A345CA">
      <w:pPr>
        <w:tabs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689" w:rsidRDefault="00407737"/>
    <w:sectPr w:rsidR="004F2689" w:rsidSect="00CC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5CA"/>
    <w:rsid w:val="000003DC"/>
    <w:rsid w:val="0001501F"/>
    <w:rsid w:val="0008072F"/>
    <w:rsid w:val="002D011A"/>
    <w:rsid w:val="002E3959"/>
    <w:rsid w:val="003472EC"/>
    <w:rsid w:val="003B2921"/>
    <w:rsid w:val="00403803"/>
    <w:rsid w:val="00405B23"/>
    <w:rsid w:val="00407737"/>
    <w:rsid w:val="004308A5"/>
    <w:rsid w:val="004437F7"/>
    <w:rsid w:val="0048617B"/>
    <w:rsid w:val="0052330C"/>
    <w:rsid w:val="00557AD9"/>
    <w:rsid w:val="005E0F17"/>
    <w:rsid w:val="00667050"/>
    <w:rsid w:val="0069771B"/>
    <w:rsid w:val="006C319B"/>
    <w:rsid w:val="00767E8B"/>
    <w:rsid w:val="00877D4E"/>
    <w:rsid w:val="008F102B"/>
    <w:rsid w:val="008F30D0"/>
    <w:rsid w:val="009F1EDB"/>
    <w:rsid w:val="00A345CA"/>
    <w:rsid w:val="00B47349"/>
    <w:rsid w:val="00B90BCA"/>
    <w:rsid w:val="00BE7F52"/>
    <w:rsid w:val="00CC204D"/>
    <w:rsid w:val="00D565E9"/>
    <w:rsid w:val="00EA63CE"/>
    <w:rsid w:val="00EC150E"/>
    <w:rsid w:val="00EE1DB5"/>
    <w:rsid w:val="00F24541"/>
    <w:rsid w:val="00F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45CA"/>
    <w:pPr>
      <w:spacing w:before="100" w:beforeAutospacing="1" w:after="100" w:afterAutospacing="1"/>
    </w:pPr>
    <w:rPr>
      <w:rFonts w:ascii="Tahoma" w:hAnsi="Tahoma" w:cs="Tahoma"/>
      <w:color w:val="474747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5</cp:revision>
  <cp:lastPrinted>2022-10-25T05:36:00Z</cp:lastPrinted>
  <dcterms:created xsi:type="dcterms:W3CDTF">2022-10-24T08:56:00Z</dcterms:created>
  <dcterms:modified xsi:type="dcterms:W3CDTF">2022-10-25T05:51:00Z</dcterms:modified>
</cp:coreProperties>
</file>