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1C" w:rsidRDefault="00B7101C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tbl>
      <w:tblPr>
        <w:tblW w:w="10927" w:type="dxa"/>
        <w:tblLook w:val="01E0" w:firstRow="1" w:lastRow="1" w:firstColumn="1" w:lastColumn="1" w:noHBand="0" w:noVBand="0"/>
      </w:tblPr>
      <w:tblGrid>
        <w:gridCol w:w="4428"/>
        <w:gridCol w:w="2059"/>
        <w:gridCol w:w="4440"/>
      </w:tblGrid>
      <w:tr w:rsidR="004208C3" w:rsidTr="00F36EEC">
        <w:tc>
          <w:tcPr>
            <w:tcW w:w="4428" w:type="dxa"/>
          </w:tcPr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28.08.2014 года         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МБОУ СОШ № 1 р.</w:t>
            </w:r>
            <w:r w:rsidR="00FE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п. Переяславка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  <w:r w:rsidR="00875298">
              <w:rPr>
                <w:rFonts w:ascii="Times New Roman" w:hAnsi="Times New Roman" w:cs="Times New Roman"/>
                <w:sz w:val="24"/>
                <w:szCs w:val="24"/>
              </w:rPr>
              <w:t>-ОВ</w:t>
            </w:r>
            <w:bookmarkStart w:id="0" w:name="_GoBack"/>
            <w:bookmarkEnd w:id="0"/>
            <w:r w:rsidRPr="004208C3">
              <w:rPr>
                <w:rFonts w:ascii="Times New Roman" w:hAnsi="Times New Roman" w:cs="Times New Roman"/>
                <w:sz w:val="24"/>
                <w:szCs w:val="24"/>
              </w:rPr>
              <w:t xml:space="preserve"> от 30.08.2014 года</w:t>
            </w:r>
          </w:p>
          <w:p w:rsidR="004208C3" w:rsidRPr="004208C3" w:rsidRDefault="004208C3" w:rsidP="00420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3">
              <w:rPr>
                <w:rFonts w:ascii="Times New Roman" w:hAnsi="Times New Roman" w:cs="Times New Roman"/>
                <w:sz w:val="24"/>
                <w:szCs w:val="24"/>
              </w:rPr>
              <w:t>__________ Т.Ю. Олейникова</w:t>
            </w:r>
          </w:p>
        </w:tc>
      </w:tr>
    </w:tbl>
    <w:p w:rsid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p w:rsid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p w:rsid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p w:rsid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p w:rsid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</w:p>
    <w:p w:rsidR="00B7101C" w:rsidRPr="004208C3" w:rsidRDefault="004208C3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B7101C" w:rsidRPr="004208C3">
        <w:rPr>
          <w:sz w:val="28"/>
          <w:szCs w:val="28"/>
        </w:rPr>
        <w:t xml:space="preserve"> </w:t>
      </w:r>
    </w:p>
    <w:p w:rsidR="00B7101C" w:rsidRPr="004208C3" w:rsidRDefault="00B7101C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  <w:r w:rsidRPr="004208C3">
        <w:rPr>
          <w:sz w:val="28"/>
          <w:szCs w:val="28"/>
        </w:rPr>
        <w:t xml:space="preserve">об избирательной комиссии и выборах в Управляющий совет </w:t>
      </w:r>
    </w:p>
    <w:p w:rsidR="00B7101C" w:rsidRPr="004208C3" w:rsidRDefault="00B7101C" w:rsidP="00B7101C">
      <w:pPr>
        <w:pStyle w:val="Heading10"/>
        <w:keepNext/>
        <w:keepLines/>
        <w:shd w:val="clear" w:color="auto" w:fill="auto"/>
        <w:spacing w:after="0"/>
        <w:ind w:left="40" w:right="38" w:hanging="40"/>
        <w:jc w:val="center"/>
        <w:rPr>
          <w:sz w:val="28"/>
          <w:szCs w:val="28"/>
        </w:rPr>
      </w:pPr>
      <w:r w:rsidRPr="004208C3">
        <w:rPr>
          <w:sz w:val="28"/>
          <w:szCs w:val="28"/>
        </w:rPr>
        <w:t xml:space="preserve"> МБОУ СОШ №</w:t>
      </w:r>
      <w:r w:rsidR="004208C3">
        <w:rPr>
          <w:sz w:val="28"/>
          <w:szCs w:val="28"/>
        </w:rPr>
        <w:t xml:space="preserve"> </w:t>
      </w:r>
      <w:r w:rsidRPr="004208C3">
        <w:rPr>
          <w:sz w:val="28"/>
          <w:szCs w:val="28"/>
        </w:rPr>
        <w:t>1 р. п. Переяславка</w:t>
      </w:r>
    </w:p>
    <w:p w:rsidR="00B7101C" w:rsidRPr="004208C3" w:rsidRDefault="00B7101C" w:rsidP="00B7101C">
      <w:pPr>
        <w:pStyle w:val="Heading10"/>
        <w:keepNext/>
        <w:keepLines/>
        <w:shd w:val="clear" w:color="auto" w:fill="auto"/>
        <w:spacing w:after="279"/>
        <w:ind w:left="40" w:right="2980" w:firstLine="3420"/>
        <w:rPr>
          <w:b w:val="0"/>
          <w:sz w:val="28"/>
          <w:szCs w:val="28"/>
        </w:rPr>
      </w:pPr>
    </w:p>
    <w:p w:rsidR="00B7101C" w:rsidRPr="004208C3" w:rsidRDefault="00B7101C" w:rsidP="00B7101C">
      <w:pPr>
        <w:pStyle w:val="1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Избирательная комиссия руководит предвыборным процессом, обеспечивающим подготовку и проведение выборов.</w:t>
      </w:r>
    </w:p>
    <w:p w:rsidR="00B7101C" w:rsidRPr="004208C3" w:rsidRDefault="00B7101C" w:rsidP="00B7101C">
      <w:pPr>
        <w:pStyle w:val="1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Приказом руководителя общеобразовательного учреждения назначается председатель избирательной комиссии.</w:t>
      </w:r>
    </w:p>
    <w:p w:rsidR="00B7101C" w:rsidRPr="004208C3" w:rsidRDefault="00B7101C" w:rsidP="00B7101C">
      <w:pPr>
        <w:pStyle w:val="1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Председатель избирательной комиссии формирует состав избирательной комиссии из числа представителей органов самоуправления общеобразовательного учреждения ( совет трудового коллектива, ученический совет и др.).</w:t>
      </w:r>
    </w:p>
    <w:p w:rsidR="00B7101C" w:rsidRPr="004208C3" w:rsidRDefault="00B7101C" w:rsidP="00B7101C">
      <w:pPr>
        <w:pStyle w:val="1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Приказом руководителя общеобразовательного учреждения утверждается состав избирательной комиссии.</w:t>
      </w:r>
    </w:p>
    <w:p w:rsidR="00B7101C" w:rsidRPr="004208C3" w:rsidRDefault="00B7101C" w:rsidP="00B7101C">
      <w:pPr>
        <w:pStyle w:val="1"/>
        <w:numPr>
          <w:ilvl w:val="0"/>
          <w:numId w:val="1"/>
        </w:numPr>
        <w:shd w:val="clear" w:color="auto" w:fill="auto"/>
        <w:spacing w:before="0" w:after="255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Состав избирательной комиссии - 5 человек.</w:t>
      </w:r>
    </w:p>
    <w:p w:rsidR="00B7101C" w:rsidRPr="004208C3" w:rsidRDefault="00B7101C" w:rsidP="00B7101C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231" w:line="260" w:lineRule="exact"/>
        <w:ind w:left="40"/>
        <w:jc w:val="both"/>
        <w:rPr>
          <w:sz w:val="28"/>
          <w:szCs w:val="28"/>
        </w:rPr>
      </w:pPr>
      <w:bookmarkStart w:id="1" w:name="bookmark1"/>
      <w:r w:rsidRPr="004208C3">
        <w:rPr>
          <w:rStyle w:val="Heading1NotBold"/>
          <w:sz w:val="28"/>
          <w:szCs w:val="28"/>
        </w:rPr>
        <w:t xml:space="preserve"> </w:t>
      </w:r>
      <w:r w:rsidRPr="004208C3">
        <w:rPr>
          <w:sz w:val="28"/>
          <w:szCs w:val="28"/>
        </w:rPr>
        <w:t>Статус члена избирательной комиссии.</w:t>
      </w:r>
      <w:bookmarkEnd w:id="1"/>
    </w:p>
    <w:p w:rsidR="00B7101C" w:rsidRPr="004208C3" w:rsidRDefault="00B7101C" w:rsidP="00B7101C">
      <w:pPr>
        <w:pStyle w:val="1"/>
        <w:numPr>
          <w:ilvl w:val="1"/>
          <w:numId w:val="2"/>
        </w:numPr>
        <w:shd w:val="clear" w:color="auto" w:fill="auto"/>
        <w:spacing w:before="0" w:line="274" w:lineRule="exact"/>
        <w:ind w:left="40" w:right="140"/>
        <w:rPr>
          <w:sz w:val="28"/>
          <w:szCs w:val="28"/>
        </w:rPr>
      </w:pPr>
      <w:r w:rsidRPr="004208C3">
        <w:rPr>
          <w:sz w:val="28"/>
          <w:szCs w:val="28"/>
        </w:rPr>
        <w:t xml:space="preserve"> Член избирательной комиссии с правом решающего голоса обязан присутствовать на всех заседаниях избирательной комиссии.</w:t>
      </w:r>
    </w:p>
    <w:p w:rsidR="00B7101C" w:rsidRPr="004208C3" w:rsidRDefault="00B7101C" w:rsidP="00B7101C">
      <w:pPr>
        <w:pStyle w:val="1"/>
        <w:numPr>
          <w:ilvl w:val="1"/>
          <w:numId w:val="2"/>
        </w:numPr>
        <w:shd w:val="clear" w:color="auto" w:fill="auto"/>
        <w:spacing w:before="0" w:after="251" w:line="274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Член избирательной комиссии может быть освобожден от своих обязанностей до истечения срока полномочий при подаче заявления в письменной форме о сложении своих полномочий.</w:t>
      </w:r>
    </w:p>
    <w:p w:rsidR="00B7101C" w:rsidRPr="004208C3" w:rsidRDefault="00B7101C" w:rsidP="00B7101C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231" w:line="260" w:lineRule="exact"/>
        <w:ind w:left="40"/>
        <w:jc w:val="both"/>
        <w:rPr>
          <w:sz w:val="28"/>
          <w:szCs w:val="28"/>
        </w:rPr>
      </w:pPr>
      <w:bookmarkStart w:id="2" w:name="bookmark2"/>
      <w:r w:rsidRPr="004208C3">
        <w:rPr>
          <w:sz w:val="28"/>
          <w:szCs w:val="28"/>
        </w:rPr>
        <w:t xml:space="preserve"> Полномочия избирательной комиссии.</w:t>
      </w:r>
      <w:bookmarkEnd w:id="2"/>
    </w:p>
    <w:p w:rsidR="00B7101C" w:rsidRPr="004208C3" w:rsidRDefault="00B7101C" w:rsidP="00B7101C">
      <w:pPr>
        <w:pStyle w:val="1"/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>3.1. Избирательная комиссия в пределах своих полномочий:</w:t>
      </w:r>
    </w:p>
    <w:p w:rsidR="00B7101C" w:rsidRPr="004208C3" w:rsidRDefault="00B7101C" w:rsidP="00B7101C">
      <w:pPr>
        <w:pStyle w:val="1"/>
        <w:shd w:val="clear" w:color="auto" w:fill="auto"/>
        <w:spacing w:before="0" w:line="274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>-контролирует соблюдение настоящего закона при подготовке и проведении выборов;</w:t>
      </w:r>
    </w:p>
    <w:p w:rsidR="00B7101C" w:rsidRPr="004208C3" w:rsidRDefault="00B7101C" w:rsidP="00B7101C">
      <w:pPr>
        <w:pStyle w:val="1"/>
        <w:shd w:val="clear" w:color="auto" w:fill="auto"/>
        <w:spacing w:before="0" w:line="274" w:lineRule="exact"/>
        <w:ind w:left="40" w:right="640"/>
        <w:jc w:val="left"/>
        <w:rPr>
          <w:sz w:val="28"/>
          <w:szCs w:val="28"/>
        </w:rPr>
      </w:pPr>
      <w:r w:rsidRPr="004208C3">
        <w:rPr>
          <w:sz w:val="28"/>
          <w:szCs w:val="28"/>
        </w:rPr>
        <w:t>-издает инструкции и иные акты по вопросам, относящимся к своей компетенции, обязательные для всех участников избирательного процесса;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обеспечивает соблюдение равных правовых условий предвыборной деятельности для всех кандидатов;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утверждает текст избирательных бюллетеней и других документов;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обеспечивает изготовление избирательных бюллетеней;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оповещает избирателей о дне и месте голосования;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обеспечивает подготовку помещения для голосования;</w:t>
      </w:r>
    </w:p>
    <w:p w:rsidR="00B7101C" w:rsidRPr="004208C3" w:rsidRDefault="00B7101C" w:rsidP="00B7101C">
      <w:pPr>
        <w:pStyle w:val="1"/>
        <w:numPr>
          <w:ilvl w:val="0"/>
          <w:numId w:val="3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организует на участке голосование в день выборов;</w:t>
      </w:r>
    </w:p>
    <w:p w:rsidR="00B7101C" w:rsidRPr="004208C3" w:rsidRDefault="00B7101C" w:rsidP="00B7101C">
      <w:pPr>
        <w:pStyle w:val="1"/>
        <w:shd w:val="clear" w:color="auto" w:fill="auto"/>
        <w:spacing w:before="0" w:line="274" w:lineRule="exact"/>
        <w:ind w:left="40" w:right="1220"/>
        <w:jc w:val="left"/>
        <w:rPr>
          <w:sz w:val="28"/>
          <w:szCs w:val="28"/>
        </w:rPr>
      </w:pPr>
      <w:r w:rsidRPr="004208C3">
        <w:rPr>
          <w:sz w:val="28"/>
          <w:szCs w:val="28"/>
        </w:rPr>
        <w:t>-устанавливает единый порядок обработки итогов голосования и определения результатов выборов;</w:t>
      </w:r>
    </w:p>
    <w:p w:rsidR="004208C3" w:rsidRPr="004208C3" w:rsidRDefault="00B7101C" w:rsidP="004208C3">
      <w:pPr>
        <w:pStyle w:val="1"/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lastRenderedPageBreak/>
        <w:t>-устанавливает итоги голосования и результаты выборов, доводит их до</w:t>
      </w:r>
      <w:r w:rsidR="004208C3">
        <w:rPr>
          <w:sz w:val="28"/>
          <w:szCs w:val="28"/>
        </w:rPr>
        <w:t xml:space="preserve"> </w:t>
      </w:r>
      <w:r w:rsidR="004208C3" w:rsidRPr="004208C3">
        <w:rPr>
          <w:sz w:val="28"/>
          <w:szCs w:val="28"/>
        </w:rPr>
        <w:t>сведения общественности;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after="315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устанавливает лиц, победивших на выборах, и выдает им удостоверение члена УС.</w:t>
      </w:r>
    </w:p>
    <w:p w:rsidR="004208C3" w:rsidRPr="004208C3" w:rsidRDefault="004208C3" w:rsidP="004208C3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225" w:line="260" w:lineRule="exact"/>
        <w:ind w:left="40"/>
        <w:jc w:val="both"/>
        <w:rPr>
          <w:sz w:val="28"/>
          <w:szCs w:val="28"/>
        </w:rPr>
      </w:pPr>
      <w:bookmarkStart w:id="3" w:name="bookmark0"/>
      <w:r w:rsidRPr="004208C3">
        <w:rPr>
          <w:sz w:val="28"/>
          <w:szCs w:val="28"/>
        </w:rPr>
        <w:t xml:space="preserve"> Полномочия председателя избирательной комиссии.</w:t>
      </w:r>
      <w:bookmarkEnd w:id="3"/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69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Председатель избирательной комиссии: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69" w:lineRule="exact"/>
        <w:ind w:left="40" w:right="20"/>
        <w:jc w:val="left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представляет без доверенности комиссию в отношениях с государственными органами и другими организациями;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69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руководит работой комиссии;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69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председательствует на заседаниях комиссии;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69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выступает с заявлениями от имени комиссии;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after="307" w:line="269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представляет комиссии кандидатуру секретаря.</w:t>
      </w:r>
    </w:p>
    <w:p w:rsidR="004208C3" w:rsidRPr="004208C3" w:rsidRDefault="004208C3" w:rsidP="004208C3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219" w:line="260" w:lineRule="exact"/>
        <w:ind w:left="40"/>
        <w:jc w:val="both"/>
        <w:rPr>
          <w:sz w:val="28"/>
          <w:szCs w:val="28"/>
        </w:rPr>
      </w:pPr>
      <w:r w:rsidRPr="004208C3">
        <w:rPr>
          <w:sz w:val="28"/>
          <w:szCs w:val="28"/>
        </w:rPr>
        <w:t>Полномочия секретаря избирательной комиссии.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83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Секретарь избирательной комиссии ведет и хранит всю необходимую документацию: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83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протоколы об избрании самих членов избирательной комиссии;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line="283" w:lineRule="exact"/>
        <w:ind w:left="40" w:right="20"/>
        <w:jc w:val="left"/>
        <w:rPr>
          <w:sz w:val="28"/>
          <w:szCs w:val="28"/>
        </w:rPr>
      </w:pPr>
      <w:r w:rsidRPr="004208C3">
        <w:rPr>
          <w:sz w:val="28"/>
          <w:szCs w:val="28"/>
        </w:rPr>
        <w:t xml:space="preserve"> протоколы о выдвижении кандидатов от групп граждан или самовыдвижения кандидатов;</w:t>
      </w:r>
    </w:p>
    <w:p w:rsidR="004208C3" w:rsidRPr="004208C3" w:rsidRDefault="004208C3" w:rsidP="004208C3">
      <w:pPr>
        <w:pStyle w:val="1"/>
        <w:numPr>
          <w:ilvl w:val="0"/>
          <w:numId w:val="4"/>
        </w:numPr>
        <w:shd w:val="clear" w:color="auto" w:fill="auto"/>
        <w:spacing w:before="0" w:after="319" w:line="283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списки регистрации избирателей;</w:t>
      </w:r>
    </w:p>
    <w:p w:rsidR="004208C3" w:rsidRPr="004208C3" w:rsidRDefault="004208C3" w:rsidP="004208C3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226" w:line="260" w:lineRule="exact"/>
        <w:ind w:left="40"/>
        <w:jc w:val="both"/>
        <w:rPr>
          <w:sz w:val="28"/>
          <w:szCs w:val="28"/>
        </w:rPr>
      </w:pPr>
      <w:r w:rsidRPr="004208C3">
        <w:rPr>
          <w:sz w:val="28"/>
          <w:szCs w:val="28"/>
        </w:rPr>
        <w:t xml:space="preserve"> Гласность в деятельности избирательной комиссии.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Деятельность избирательной комиссии осуществляется гласно и открыто.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after="311" w:line="274" w:lineRule="exact"/>
        <w:ind w:left="40" w:right="480"/>
        <w:rPr>
          <w:sz w:val="28"/>
          <w:szCs w:val="28"/>
        </w:rPr>
      </w:pPr>
      <w:r w:rsidRPr="004208C3">
        <w:rPr>
          <w:sz w:val="28"/>
          <w:szCs w:val="28"/>
        </w:rPr>
        <w:t>Комиссия доводит до сведения учащихся школы, родителей, членов трудового коллектива и руководителя общеобразовательного учреждения данные и итоги голосования по каждому кандидату.</w:t>
      </w:r>
    </w:p>
    <w:p w:rsidR="004208C3" w:rsidRPr="004208C3" w:rsidRDefault="004208C3" w:rsidP="004208C3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222" w:line="260" w:lineRule="exact"/>
        <w:ind w:left="40"/>
        <w:jc w:val="both"/>
        <w:rPr>
          <w:sz w:val="28"/>
          <w:szCs w:val="28"/>
        </w:rPr>
      </w:pPr>
      <w:bookmarkStart w:id="4" w:name="bookmark3"/>
      <w:r w:rsidRPr="004208C3">
        <w:rPr>
          <w:rStyle w:val="Heading1NotBold"/>
          <w:sz w:val="28"/>
          <w:szCs w:val="28"/>
        </w:rPr>
        <w:t xml:space="preserve"> </w:t>
      </w:r>
      <w:r w:rsidRPr="004208C3">
        <w:rPr>
          <w:sz w:val="28"/>
          <w:szCs w:val="28"/>
        </w:rPr>
        <w:t>Подготовка к выборам.</w:t>
      </w:r>
      <w:bookmarkEnd w:id="4"/>
    </w:p>
    <w:p w:rsidR="004208C3" w:rsidRPr="004208C3" w:rsidRDefault="004208C3" w:rsidP="004208C3">
      <w:pPr>
        <w:pStyle w:val="1"/>
        <w:shd w:val="clear" w:color="auto" w:fill="auto"/>
        <w:ind w:left="40"/>
        <w:rPr>
          <w:sz w:val="28"/>
          <w:szCs w:val="28"/>
        </w:rPr>
      </w:pPr>
      <w:r w:rsidRPr="004208C3">
        <w:rPr>
          <w:sz w:val="28"/>
          <w:szCs w:val="28"/>
        </w:rPr>
        <w:t>7.1 .Выдвижение кандидатов.</w:t>
      </w:r>
    </w:p>
    <w:p w:rsidR="004208C3" w:rsidRPr="004208C3" w:rsidRDefault="004208C3" w:rsidP="004208C3">
      <w:pPr>
        <w:pStyle w:val="1"/>
        <w:numPr>
          <w:ilvl w:val="0"/>
          <w:numId w:val="6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Право выдвинуть кандидата принадлежит родительской общественности классов, ученической общественности 9-х, 10-х классов, членам трудового коллектива.</w:t>
      </w:r>
    </w:p>
    <w:p w:rsidR="004208C3" w:rsidRPr="004208C3" w:rsidRDefault="004208C3" w:rsidP="004208C3">
      <w:pPr>
        <w:pStyle w:val="1"/>
        <w:numPr>
          <w:ilvl w:val="0"/>
          <w:numId w:val="6"/>
        </w:numPr>
        <w:shd w:val="clear" w:color="auto" w:fill="auto"/>
        <w:spacing w:before="0" w:after="315"/>
        <w:ind w:left="40"/>
        <w:rPr>
          <w:sz w:val="28"/>
          <w:szCs w:val="28"/>
        </w:rPr>
      </w:pPr>
      <w:r w:rsidRPr="004208C3">
        <w:rPr>
          <w:sz w:val="28"/>
          <w:szCs w:val="28"/>
        </w:rPr>
        <w:t>У каждого гражданина есть право на самовыдвижение.</w:t>
      </w:r>
    </w:p>
    <w:p w:rsidR="004208C3" w:rsidRPr="004208C3" w:rsidRDefault="004208C3" w:rsidP="004208C3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235" w:line="260" w:lineRule="exact"/>
        <w:ind w:left="40"/>
        <w:jc w:val="both"/>
        <w:rPr>
          <w:sz w:val="28"/>
          <w:szCs w:val="28"/>
        </w:rPr>
      </w:pPr>
      <w:bookmarkStart w:id="5" w:name="bookmark4"/>
      <w:r w:rsidRPr="004208C3">
        <w:rPr>
          <w:sz w:val="28"/>
          <w:szCs w:val="28"/>
        </w:rPr>
        <w:t>Проведение выборов.</w:t>
      </w:r>
      <w:bookmarkEnd w:id="5"/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Выступление кандидатов от ученической общественности на конференции 9-х, 10-х классов;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 w:right="940"/>
        <w:jc w:val="left"/>
        <w:rPr>
          <w:sz w:val="28"/>
          <w:szCs w:val="28"/>
        </w:rPr>
      </w:pPr>
      <w:r w:rsidRPr="004208C3">
        <w:rPr>
          <w:sz w:val="28"/>
          <w:szCs w:val="28"/>
        </w:rPr>
        <w:t xml:space="preserve"> Выступление кандидатов от родительской общественности на конференциях родителей по параллелям;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>Тайное голосование по предложенным спискам кандидатов;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Заседание счетной комиссии.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 w:right="20"/>
        <w:rPr>
          <w:sz w:val="28"/>
          <w:szCs w:val="28"/>
        </w:rPr>
      </w:pPr>
      <w:r w:rsidRPr="004208C3">
        <w:rPr>
          <w:sz w:val="28"/>
          <w:szCs w:val="28"/>
        </w:rPr>
        <w:t xml:space="preserve"> Представление избирательной комиссии результатов голосования руководителю общеобразовательного учреждения;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>Издание приказа по учреждению;</w:t>
      </w:r>
    </w:p>
    <w:p w:rsidR="004208C3" w:rsidRPr="004208C3" w:rsidRDefault="004208C3" w:rsidP="004208C3">
      <w:pPr>
        <w:pStyle w:val="1"/>
        <w:numPr>
          <w:ilvl w:val="1"/>
          <w:numId w:val="5"/>
        </w:numPr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08C3">
        <w:rPr>
          <w:sz w:val="28"/>
          <w:szCs w:val="28"/>
        </w:rPr>
        <w:t xml:space="preserve"> Регистрация Управляющего Совета.</w:t>
      </w:r>
    </w:p>
    <w:p w:rsidR="00172B47" w:rsidRPr="004208C3" w:rsidRDefault="00172B47">
      <w:pPr>
        <w:rPr>
          <w:rFonts w:ascii="Times New Roman" w:hAnsi="Times New Roman" w:cs="Times New Roman"/>
          <w:sz w:val="28"/>
          <w:szCs w:val="28"/>
        </w:rPr>
      </w:pPr>
    </w:p>
    <w:sectPr w:rsidR="00172B47" w:rsidRPr="004208C3" w:rsidSect="00B7101C">
      <w:pgSz w:w="11909" w:h="16838"/>
      <w:pgMar w:top="1103" w:right="1116" w:bottom="781" w:left="11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8D"/>
    <w:multiLevelType w:val="multilevel"/>
    <w:tmpl w:val="6406C46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9549DA"/>
    <w:multiLevelType w:val="multilevel"/>
    <w:tmpl w:val="FFC02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112B1"/>
    <w:multiLevelType w:val="multilevel"/>
    <w:tmpl w:val="67301F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CF0274"/>
    <w:multiLevelType w:val="multilevel"/>
    <w:tmpl w:val="7E4A3D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51016"/>
    <w:multiLevelType w:val="multilevel"/>
    <w:tmpl w:val="9F6EA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A3995"/>
    <w:multiLevelType w:val="multilevel"/>
    <w:tmpl w:val="83E0B72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11"/>
    <w:rsid w:val="00172B47"/>
    <w:rsid w:val="004208C3"/>
    <w:rsid w:val="0070635D"/>
    <w:rsid w:val="00875298"/>
    <w:rsid w:val="00B7101C"/>
    <w:rsid w:val="00BA1911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710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B71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NotBold">
    <w:name w:val="Heading #1 + Not Bold"/>
    <w:basedOn w:val="Heading1"/>
    <w:rsid w:val="00B71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B7101C"/>
    <w:pPr>
      <w:widowControl w:val="0"/>
      <w:shd w:val="clear" w:color="auto" w:fill="FFFFFF"/>
      <w:spacing w:after="240" w:line="32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rsid w:val="00B7101C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208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710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B71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NotBold">
    <w:name w:val="Heading #1 + Not Bold"/>
    <w:basedOn w:val="Heading1"/>
    <w:rsid w:val="00B71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B7101C"/>
    <w:pPr>
      <w:widowControl w:val="0"/>
      <w:shd w:val="clear" w:color="auto" w:fill="FFFFFF"/>
      <w:spacing w:after="240" w:line="32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rsid w:val="00B7101C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208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2014-09-19T04:04:00Z</cp:lastPrinted>
  <dcterms:created xsi:type="dcterms:W3CDTF">2014-09-19T03:43:00Z</dcterms:created>
  <dcterms:modified xsi:type="dcterms:W3CDTF">2014-09-24T00:53:00Z</dcterms:modified>
</cp:coreProperties>
</file>