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2943" w:type="dxa"/>
        <w:tblInd w:w="108" w:type="dxa"/>
        <w:tblLook w:val="04A0" w:firstRow="1" w:lastRow="0" w:firstColumn="1" w:lastColumn="0" w:noHBand="0" w:noVBand="1"/>
      </w:tblPr>
      <w:tblGrid>
        <w:gridCol w:w="2943"/>
      </w:tblGrid>
      <w:tr w:rsidR="00842D4B" w:rsidTr="00C542AB">
        <w:tc>
          <w:tcPr>
            <w:tcW w:w="2943" w:type="dxa"/>
          </w:tcPr>
          <w:p w:rsidR="00842D4B" w:rsidRDefault="00842D4B" w:rsidP="00C542AB">
            <w:pPr>
              <w:pStyle w:val="a3"/>
              <w:spacing w:before="0" w:after="0" w:line="276" w:lineRule="auto"/>
              <w:ind w:left="-6629" w:firstLine="6629"/>
              <w:rPr>
                <w:rStyle w:val="a4"/>
              </w:rPr>
            </w:pPr>
          </w:p>
        </w:tc>
      </w:tr>
    </w:tbl>
    <w:p w:rsidR="00C542AB" w:rsidRDefault="00C542AB" w:rsidP="00C542A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УТВЕРЖДАЮ</w:t>
      </w:r>
    </w:p>
    <w:p w:rsidR="00C542AB" w:rsidRDefault="00C542AB" w:rsidP="00C542AB">
      <w:pPr>
        <w:pStyle w:val="a3"/>
        <w:spacing w:before="0" w:after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   СОШ        № 1 р. п. Переяславка</w:t>
      </w:r>
    </w:p>
    <w:p w:rsidR="00C542AB" w:rsidRDefault="00C542AB" w:rsidP="00C542AB">
      <w:pPr>
        <w:pStyle w:val="a3"/>
        <w:spacing w:before="0" w:after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_____Т.Ю. </w:t>
      </w:r>
      <w:proofErr w:type="spellStart"/>
      <w:r>
        <w:rPr>
          <w:sz w:val="28"/>
          <w:szCs w:val="28"/>
        </w:rPr>
        <w:t>Олейникова</w:t>
      </w:r>
      <w:proofErr w:type="spellEnd"/>
    </w:p>
    <w:p w:rsidR="00C542AB" w:rsidRDefault="00C542AB" w:rsidP="00C542AB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23-ОВ 04.02.2013 г</w:t>
      </w:r>
      <w:r>
        <w:rPr>
          <w:rStyle w:val="a4"/>
          <w:sz w:val="28"/>
          <w:szCs w:val="28"/>
        </w:rPr>
        <w:br w:type="textWrapping" w:clear="all"/>
      </w:r>
    </w:p>
    <w:p w:rsidR="00C542AB" w:rsidRDefault="00C542AB" w:rsidP="00842D4B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</w:p>
    <w:p w:rsidR="00C542AB" w:rsidRDefault="00C542AB" w:rsidP="00842D4B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</w:p>
    <w:p w:rsidR="00842D4B" w:rsidRPr="00C542AB" w:rsidRDefault="00842D4B" w:rsidP="00842D4B">
      <w:pPr>
        <w:pStyle w:val="a3"/>
        <w:shd w:val="clear" w:color="auto" w:fill="FFFFFF"/>
        <w:spacing w:before="0" w:after="0"/>
        <w:jc w:val="center"/>
        <w:rPr>
          <w:b/>
          <w:i/>
          <w:sz w:val="28"/>
          <w:szCs w:val="28"/>
        </w:rPr>
      </w:pPr>
      <w:r w:rsidRPr="00C542AB">
        <w:rPr>
          <w:rStyle w:val="a4"/>
          <w:sz w:val="28"/>
          <w:szCs w:val="28"/>
        </w:rPr>
        <w:t>ПОЛОЖЕНИЕ</w:t>
      </w:r>
      <w:r w:rsidRPr="00C542AB">
        <w:rPr>
          <w:sz w:val="28"/>
          <w:szCs w:val="28"/>
        </w:rPr>
        <w:br/>
      </w:r>
      <w:r w:rsidRPr="00C542AB">
        <w:rPr>
          <w:b/>
          <w:sz w:val="28"/>
          <w:szCs w:val="28"/>
        </w:rPr>
        <w:t>об аттестационной комиссии по аттестации заместителей руководителя муниципального бюджетного общеобразовательного учреждения средней общеобразовательной школы № 1 рабочего поселка Переяславка муниципального района имени Лазо Хабаровского края.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842D4B" w:rsidRDefault="00842D4B" w:rsidP="00C542AB">
      <w:pPr>
        <w:pStyle w:val="a3"/>
        <w:shd w:val="clear" w:color="auto" w:fill="FFFFFF"/>
        <w:spacing w:before="0" w:after="0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I. Общие положения</w:t>
      </w:r>
    </w:p>
    <w:p w:rsidR="00842D4B" w:rsidRDefault="00842D4B" w:rsidP="00842D4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порядок создания и деятельности аттестационной комиссии по аттестации заместителей руководителя образовательного учреждения.</w:t>
      </w:r>
    </w:p>
    <w:p w:rsidR="00842D4B" w:rsidRDefault="00842D4B" w:rsidP="00842D4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Целью создания комиссии является определение </w:t>
      </w:r>
      <w:proofErr w:type="gramStart"/>
      <w:r>
        <w:rPr>
          <w:sz w:val="28"/>
          <w:szCs w:val="28"/>
        </w:rPr>
        <w:t>соответствия уровня профессиональной компетентности заместителей руководителя образовательного учреждения</w:t>
      </w:r>
      <w:proofErr w:type="gramEnd"/>
      <w:r>
        <w:rPr>
          <w:sz w:val="28"/>
          <w:szCs w:val="28"/>
        </w:rPr>
        <w:t>.</w:t>
      </w:r>
    </w:p>
    <w:p w:rsidR="00842D4B" w:rsidRDefault="00842D4B" w:rsidP="00842D4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842D4B" w:rsidRDefault="00842D4B" w:rsidP="00842D4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работе руководствуется законодательством Российской Федерации, нормативными правовыми актами Министерства образования и науки Российской Федерации по вопросам аттестации педагогических и руководящих работников государственных и муниципальных учреждений и настоящим Положением.</w:t>
      </w:r>
    </w:p>
    <w:p w:rsidR="00842D4B" w:rsidRDefault="00842D4B" w:rsidP="00842D4B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2D4B" w:rsidRDefault="00842D4B" w:rsidP="00C542A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4"/>
          <w:sz w:val="28"/>
          <w:szCs w:val="28"/>
        </w:rPr>
        <w:t>II. Основные задачи комиссии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Основными задачами комиссии являются: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 качества управленческого труда;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выявление перспективы использования потенциальных возможностей;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определение уровня квалификации.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2D4B" w:rsidRDefault="00842D4B" w:rsidP="00C542A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4"/>
          <w:sz w:val="28"/>
          <w:szCs w:val="28"/>
        </w:rPr>
        <w:t>III. Состав комиссии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1. Комиссия в составе председателя комиссии, заместителя председателя, секретаря и членов комиссии формируется из числа представителей учреждения, представителя районной организации профсоюза работников народного образования и науки Российской Федерации 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Персональный состав комиссии утверждается приказом директора образовательного учреждения.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IV. Регламент работы комиссии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tab/>
        <w:t xml:space="preserve">1. </w:t>
      </w:r>
      <w:r>
        <w:rPr>
          <w:sz w:val="28"/>
          <w:szCs w:val="28"/>
        </w:rPr>
        <w:t>Руководство работой комиссии осуществляет ее председатель. Председателем комиссии является директор образовательного учреждения. Заседания комиссии проводятся по мере поступления заявлений.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Заседания комиссии проводятся под руководством председателя либо по его поручению одним из его заместителей.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Заседание комиссии считается правомочным, если на нем присутствуют не менее двух третей ее членов.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 период участия в работе комиссии за ее членами сохраняется заработная плата по основному месту работы.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Сроки проведения аттестации для </w:t>
      </w:r>
      <w:proofErr w:type="gramStart"/>
      <w:r>
        <w:rPr>
          <w:sz w:val="28"/>
          <w:szCs w:val="28"/>
        </w:rPr>
        <w:t>каждого лица, претендующего на должность заместителя руководителя образовательного учреждения устанавливаются</w:t>
      </w:r>
      <w:proofErr w:type="gramEnd"/>
      <w:r>
        <w:rPr>
          <w:sz w:val="28"/>
          <w:szCs w:val="28"/>
        </w:rPr>
        <w:t xml:space="preserve"> комиссией индивидуально.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Продолжительность аттестации для каждого лица, претендующего на должность заместителя руководителя образовательного учреждения с начала ее проведения и до принятия решения комиссии не должна превышать 30 календарных дней.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По результатам аттестации комиссия принимает одно из следующих решений: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уровень квалификации соответствует квалификационной характеристике по должности (указывается должность);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уровень квалификации не соответствует квалификационной характеристике по должности (указывается должность).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Решение принимается большинством голосов открытым голосованием и считается принятым, если в голосовании участвовало не менее двух третей состава комиссии. При равенстве голосов решение считается принятым в пользу </w:t>
      </w:r>
      <w:proofErr w:type="gramStart"/>
      <w:r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>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Решение комиссии оформляется протоколом, который подписывается председателем, заместителями председателя, ответственным секретарем и членами комиссии, принимавшими участие в голосовании.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2D4B" w:rsidRDefault="00842D4B" w:rsidP="00C542A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4"/>
          <w:sz w:val="28"/>
          <w:szCs w:val="28"/>
        </w:rPr>
        <w:t>V. Права и обязанности членов комиссии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 Члены комиссии имеют право: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консультативные услуги;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изучать опыт работы аттестационных комиссий других регионов, стран, передовые аттестационные технологии с целью их применения.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Члены комиссии обязаны: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знать законодательство Российской Федерации, нормативные правовые акты Министерства образования и науки Российской Федерации, Министерства Хабаровского края  по вопросам аттестации лиц, претендующих на должность заместителя руководителя образовательного учреждения, тарифно-квалификационные требования по должностям работников учреждений образования;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нормы нравственно-этической и профессиональной культуры при работе в комиссии;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вести работу в составе комиссии без ущерба своей основной профессиональной деятельности.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2D4B" w:rsidRDefault="00842D4B" w:rsidP="00C542A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4"/>
          <w:sz w:val="28"/>
          <w:szCs w:val="28"/>
        </w:rPr>
        <w:t>VI. Реализация решений комиссии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аттестационный лист вносится запись о решении комиссии. Аттестационный лист подписывается председателем комиссии, ее ответственным секретарем и заверяется печатью образовательного учреждения.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Один экземпляр аттестационного листа выдается лицу, претендующему на должность заместителя руководителя образовательного учреждения, второй экземпляр  работодателю в срок не позднее 5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аттестационной комиссии для ознакомления с ними работника под роспись и принятия решения в соответствии с Трудовым кодексом Российской Федерации.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Аттестационный лист о признании заместителя руководителя образовательного учреждения </w:t>
      </w:r>
      <w:proofErr w:type="gramStart"/>
      <w:r>
        <w:rPr>
          <w:sz w:val="28"/>
          <w:szCs w:val="28"/>
        </w:rPr>
        <w:t>соответствующим</w:t>
      </w:r>
      <w:proofErr w:type="gramEnd"/>
      <w:r>
        <w:rPr>
          <w:sz w:val="28"/>
          <w:szCs w:val="28"/>
        </w:rPr>
        <w:t xml:space="preserve"> (несоответствующим) занимаемой должности хранится в личном деле.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2D4B" w:rsidRDefault="00842D4B" w:rsidP="00C542A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4"/>
          <w:sz w:val="28"/>
          <w:szCs w:val="28"/>
        </w:rPr>
        <w:t>VII. Делопроизводство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Заседания комиссии оформляются протоколами.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Протоколы комиссии подписываются председателем комиссии, секретарем и членами комиссии, участвующими в заседании.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Нумерация протоколов ведется с начала календарного года.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Протоколы заседаний комиссии хранятся в образовательном учреждении в течение 5 лет.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заполнение аттестационных листов является секретарь аттестационной комиссии.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2D4B" w:rsidRDefault="00842D4B" w:rsidP="00C542AB">
      <w:pPr>
        <w:pStyle w:val="a3"/>
        <w:shd w:val="clear" w:color="auto" w:fill="FFFFFF"/>
        <w:spacing w:before="0" w:after="0"/>
      </w:pPr>
      <w:r>
        <w:rPr>
          <w:rStyle w:val="a4"/>
          <w:sz w:val="28"/>
          <w:szCs w:val="28"/>
        </w:rPr>
        <w:t>VIII. Заключительные положения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1. Положение вступает в силу с момента его утверждения директором Муниципального бюджетного общеобразовательного учреждения средней общеобразовательной школы № 1 рабочего поселка Переяславка муниципального района имени Лазо Хабаровского края в установленном порядке.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 Внесения изменений и дополнений в Положение утверждается приказом директора образовательного учреждения.</w:t>
      </w: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842D4B" w:rsidRDefault="00842D4B" w:rsidP="00842D4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842D4B" w:rsidRDefault="00842D4B" w:rsidP="00842D4B">
      <w:pPr>
        <w:rPr>
          <w:sz w:val="28"/>
          <w:szCs w:val="28"/>
        </w:rPr>
      </w:pPr>
    </w:p>
    <w:p w:rsidR="00842D4B" w:rsidRDefault="00842D4B" w:rsidP="00842D4B">
      <w:pPr>
        <w:rPr>
          <w:sz w:val="28"/>
          <w:szCs w:val="28"/>
        </w:rPr>
      </w:pPr>
    </w:p>
    <w:tbl>
      <w:tblPr>
        <w:tblW w:w="3124" w:type="dxa"/>
        <w:tblInd w:w="6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</w:tblGrid>
      <w:tr w:rsidR="00842D4B" w:rsidTr="00842D4B">
        <w:trPr>
          <w:trHeight w:val="1295"/>
        </w:trPr>
        <w:tc>
          <w:tcPr>
            <w:tcW w:w="3124" w:type="dxa"/>
            <w:vAlign w:val="center"/>
            <w:hideMark/>
          </w:tcPr>
          <w:p w:rsidR="00842D4B" w:rsidRDefault="00842D4B">
            <w:pPr>
              <w:pStyle w:val="a3"/>
              <w:spacing w:before="0" w:after="0" w:line="276" w:lineRule="auto"/>
            </w:pPr>
            <w:r>
              <w:lastRenderedPageBreak/>
              <w:t xml:space="preserve">Приложение </w:t>
            </w:r>
            <w:r w:rsidR="00C542AB">
              <w:t>1</w:t>
            </w:r>
            <w:bookmarkStart w:id="0" w:name="_GoBack"/>
            <w:bookmarkEnd w:id="0"/>
          </w:p>
          <w:p w:rsidR="00842D4B" w:rsidRDefault="00C542AB">
            <w:pPr>
              <w:pStyle w:val="a3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42D4B" w:rsidRDefault="00842D4B" w:rsidP="00842D4B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Состав аттестационной комиссии по аттестации лиц, </w:t>
      </w:r>
    </w:p>
    <w:p w:rsidR="00842D4B" w:rsidRDefault="00842D4B" w:rsidP="00842D4B">
      <w:pPr>
        <w:pStyle w:val="a3"/>
        <w:shd w:val="clear" w:color="auto" w:fill="FFFFFF"/>
        <w:spacing w:before="0" w:after="0"/>
        <w:jc w:val="center"/>
        <w:rPr>
          <w:rStyle w:val="a4"/>
        </w:rPr>
      </w:pPr>
      <w:proofErr w:type="gramStart"/>
      <w:r>
        <w:rPr>
          <w:rStyle w:val="a4"/>
          <w:sz w:val="28"/>
          <w:szCs w:val="28"/>
        </w:rPr>
        <w:t>претендующих</w:t>
      </w:r>
      <w:proofErr w:type="gramEnd"/>
      <w:r>
        <w:rPr>
          <w:rStyle w:val="a4"/>
          <w:sz w:val="28"/>
          <w:szCs w:val="28"/>
        </w:rPr>
        <w:t xml:space="preserve"> на должность заместителя руководителя </w:t>
      </w:r>
    </w:p>
    <w:p w:rsidR="00842D4B" w:rsidRDefault="00842D4B" w:rsidP="00842D4B">
      <w:pPr>
        <w:pStyle w:val="a3"/>
        <w:shd w:val="clear" w:color="auto" w:fill="FFFFFF"/>
        <w:spacing w:before="0" w:after="0"/>
        <w:jc w:val="center"/>
      </w:pPr>
      <w:r>
        <w:rPr>
          <w:b/>
          <w:sz w:val="28"/>
          <w:szCs w:val="28"/>
        </w:rPr>
        <w:t>муниципального бюджетного общеобразовательного учреждения средней общеобразовательной школы № 1 рабочего поселка Переяславка муниципального района имени Лазо Хабаровского края.</w:t>
      </w:r>
    </w:p>
    <w:p w:rsidR="00842D4B" w:rsidRDefault="00842D4B" w:rsidP="00842D4B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85"/>
      </w:tblGrid>
      <w:tr w:rsidR="00842D4B" w:rsidTr="00842D4B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D4B" w:rsidRDefault="00842D4B">
            <w:pPr>
              <w:pStyle w:val="a3"/>
              <w:shd w:val="clear" w:color="auto" w:fill="FFFFFF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аттестационной</w:t>
            </w:r>
            <w:proofErr w:type="gramEnd"/>
          </w:p>
          <w:p w:rsidR="00842D4B" w:rsidRDefault="00842D4B">
            <w:pPr>
              <w:pStyle w:val="a3"/>
              <w:shd w:val="clear" w:color="auto" w:fill="FFFFFF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  <w:p w:rsidR="00842D4B" w:rsidRDefault="00842D4B">
            <w:pPr>
              <w:pStyle w:val="a3"/>
              <w:shd w:val="clear" w:color="auto" w:fill="FFFFFF"/>
              <w:spacing w:before="0" w:after="0"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D4B" w:rsidRDefault="00842D4B">
            <w:pPr>
              <w:pStyle w:val="a3"/>
              <w:shd w:val="clear" w:color="auto" w:fill="FFFFFF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образовательного учреждения</w:t>
            </w:r>
          </w:p>
        </w:tc>
      </w:tr>
      <w:tr w:rsidR="00842D4B" w:rsidTr="00842D4B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D4B" w:rsidRDefault="00842D4B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4B" w:rsidRDefault="00842D4B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842D4B" w:rsidTr="00842D4B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D4B" w:rsidRDefault="00842D4B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аттестационной комиссии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4B" w:rsidRDefault="00842D4B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</w:p>
        </w:tc>
      </w:tr>
      <w:tr w:rsidR="00842D4B" w:rsidTr="00842D4B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D4B" w:rsidRDefault="00842D4B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аттестационной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2D4B" w:rsidRDefault="00842D4B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</w:t>
            </w:r>
          </w:p>
          <w:p w:rsidR="00842D4B" w:rsidRDefault="00842D4B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4B" w:rsidRDefault="00842D4B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</w:p>
        </w:tc>
      </w:tr>
    </w:tbl>
    <w:p w:rsidR="00842D4B" w:rsidRDefault="00842D4B" w:rsidP="00842D4B"/>
    <w:p w:rsidR="00842D4B" w:rsidRDefault="00842D4B" w:rsidP="00842D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42D4B" w:rsidRDefault="00842D4B" w:rsidP="00842D4B"/>
    <w:p w:rsidR="00842D4B" w:rsidRDefault="00842D4B" w:rsidP="00842D4B"/>
    <w:p w:rsidR="00842D4B" w:rsidRDefault="00842D4B" w:rsidP="00842D4B"/>
    <w:p w:rsidR="00842D4B" w:rsidRDefault="00842D4B" w:rsidP="00842D4B"/>
    <w:p w:rsidR="00842D4B" w:rsidRDefault="00842D4B" w:rsidP="00842D4B"/>
    <w:p w:rsidR="00842D4B" w:rsidRDefault="00842D4B" w:rsidP="00842D4B"/>
    <w:p w:rsidR="00842D4B" w:rsidRDefault="00842D4B" w:rsidP="00842D4B"/>
    <w:p w:rsidR="00842D4B" w:rsidRDefault="00842D4B" w:rsidP="00842D4B"/>
    <w:p w:rsidR="00061BA9" w:rsidRDefault="00061BA9"/>
    <w:sectPr w:rsidR="0006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211"/>
    <w:multiLevelType w:val="multilevel"/>
    <w:tmpl w:val="AEAE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1"/>
    <w:rsid w:val="00043591"/>
    <w:rsid w:val="00061BA9"/>
    <w:rsid w:val="00842D4B"/>
    <w:rsid w:val="00C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2D4B"/>
    <w:pPr>
      <w:spacing w:before="145" w:after="145"/>
    </w:pPr>
    <w:rPr>
      <w:rFonts w:eastAsia="SimSun"/>
      <w:lang w:eastAsia="zh-CN"/>
    </w:rPr>
  </w:style>
  <w:style w:type="character" w:styleId="a4">
    <w:name w:val="Strong"/>
    <w:basedOn w:val="a0"/>
    <w:qFormat/>
    <w:rsid w:val="00842D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2D4B"/>
    <w:pPr>
      <w:spacing w:before="145" w:after="145"/>
    </w:pPr>
    <w:rPr>
      <w:rFonts w:eastAsia="SimSun"/>
      <w:lang w:eastAsia="zh-CN"/>
    </w:rPr>
  </w:style>
  <w:style w:type="character" w:styleId="a4">
    <w:name w:val="Strong"/>
    <w:basedOn w:val="a0"/>
    <w:qFormat/>
    <w:rsid w:val="00842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cp:lastPrinted>2014-01-29T07:13:00Z</cp:lastPrinted>
  <dcterms:created xsi:type="dcterms:W3CDTF">2014-01-29T07:11:00Z</dcterms:created>
  <dcterms:modified xsi:type="dcterms:W3CDTF">2014-01-29T07:13:00Z</dcterms:modified>
</cp:coreProperties>
</file>