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6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27"/>
      </w:tblGrid>
      <w:tr w:rsidR="009A0F26" w:rsidRPr="009A0F26" w:rsidTr="009A0F26">
        <w:trPr>
          <w:tblCellSpacing w:w="6" w:type="dxa"/>
        </w:trPr>
        <w:tc>
          <w:tcPr>
            <w:tcW w:w="4500" w:type="pct"/>
            <w:shd w:val="clear" w:color="auto" w:fill="FFFFFF"/>
            <w:vAlign w:val="center"/>
            <w:hideMark/>
          </w:tcPr>
          <w:tbl>
            <w:tblPr>
              <w:tblW w:w="10360" w:type="dxa"/>
              <w:tblLook w:val="01E0" w:firstRow="1" w:lastRow="1" w:firstColumn="1" w:lastColumn="1" w:noHBand="0" w:noVBand="0"/>
            </w:tblPr>
            <w:tblGrid>
              <w:gridCol w:w="4428"/>
              <w:gridCol w:w="1492"/>
              <w:gridCol w:w="4440"/>
            </w:tblGrid>
            <w:tr w:rsidR="007541F8" w:rsidTr="005B40ED">
              <w:tc>
                <w:tcPr>
                  <w:tcW w:w="4428" w:type="dxa"/>
                </w:tcPr>
                <w:p w:rsidR="007541F8" w:rsidRDefault="007541F8" w:rsidP="005B40E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РАССМОТРЕНО:</w:t>
                  </w:r>
                </w:p>
                <w:p w:rsidR="007541F8" w:rsidRDefault="007541F8" w:rsidP="005B40E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7541F8" w:rsidRDefault="007541F8" w:rsidP="005B40E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 от 28.08.2014 года         </w:t>
                  </w:r>
                </w:p>
                <w:p w:rsidR="007541F8" w:rsidRDefault="007541F8" w:rsidP="005B40E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</w:tcPr>
                <w:p w:rsidR="007541F8" w:rsidRDefault="007541F8" w:rsidP="005B40E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40" w:type="dxa"/>
                  <w:hideMark/>
                </w:tcPr>
                <w:p w:rsidR="007541F8" w:rsidRDefault="007541F8" w:rsidP="005B40ED">
                  <w:pPr>
                    <w:pStyle w:val="a3"/>
                    <w:ind w:firstLine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7541F8" w:rsidRDefault="007541F8" w:rsidP="005B40ED">
                  <w:pPr>
                    <w:pStyle w:val="a3"/>
                    <w:ind w:firstLine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7541F8" w:rsidRDefault="007541F8" w:rsidP="005B40ED">
                  <w:pPr>
                    <w:pStyle w:val="a3"/>
                    <w:ind w:firstLine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СОШ № 1 р.п. Переяславка</w:t>
                  </w:r>
                </w:p>
                <w:p w:rsidR="007541F8" w:rsidRDefault="007541F8" w:rsidP="005B40ED">
                  <w:pPr>
                    <w:pStyle w:val="a3"/>
                    <w:ind w:firstLine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225 от 30.08.2014 года</w:t>
                  </w:r>
                </w:p>
                <w:p w:rsidR="007541F8" w:rsidRDefault="007541F8" w:rsidP="005B40ED">
                  <w:pPr>
                    <w:pStyle w:val="a3"/>
                    <w:ind w:firstLine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 Т.Ю. Олейникова</w:t>
                  </w:r>
                </w:p>
              </w:tc>
            </w:tr>
          </w:tbl>
          <w:p w:rsidR="009A0F26" w:rsidRPr="009A0F26" w:rsidRDefault="009A0F26" w:rsidP="009A0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3C2"/>
                <w:sz w:val="28"/>
                <w:szCs w:val="28"/>
                <w:lang w:eastAsia="ru-RU"/>
              </w:rPr>
            </w:pPr>
          </w:p>
        </w:tc>
      </w:tr>
      <w:tr w:rsidR="009A0F26" w:rsidRPr="009A0F26" w:rsidTr="009A0F26">
        <w:trPr>
          <w:tblCellSpacing w:w="6" w:type="dxa"/>
        </w:trPr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9A0F26" w:rsidRPr="009A0F26" w:rsidRDefault="009A0F26" w:rsidP="009A0F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41F8" w:rsidRPr="007541F8" w:rsidRDefault="009A0F26" w:rsidP="007541F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9A0F26" w:rsidRDefault="00B07B3B" w:rsidP="007541F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формах, периодичности и порядке текущего контроля успеваемости и промежуточной аттестации учащихся</w:t>
            </w:r>
          </w:p>
          <w:p w:rsidR="007541F8" w:rsidRDefault="007541F8" w:rsidP="007541F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41F8" w:rsidRPr="007541F8" w:rsidRDefault="007541F8" w:rsidP="007541F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Общие положения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1.1.Настоящее Положение разработано в</w:t>
            </w:r>
            <w:r w:rsidR="00D31CE2"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соответствии с Конвенцией о</w:t>
            </w:r>
            <w:r w:rsidR="00D31CE2"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правах ребенка, Конституцией Российской Федерации, Зак</w:t>
            </w:r>
            <w:r w:rsidR="00384DCB">
              <w:rPr>
                <w:rFonts w:ascii="Times New Roman" w:hAnsi="Times New Roman"/>
                <w:sz w:val="28"/>
                <w:szCs w:val="28"/>
                <w:lang w:eastAsia="ru-RU"/>
              </w:rPr>
              <w:t>онами Российской Федерации от 26</w:t>
            </w:r>
            <w:bookmarkStart w:id="0" w:name="_GoBack"/>
            <w:bookmarkEnd w:id="0"/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.12.2012 г. № 273-ФЗ «Об образовании в Российской Федерации», от 31.05.2002 №62-ФЗ «Об основных гарантиях прав ребенка в Российской Федерации», Санитарно-эпидемиологическими правилами и нормативами, Уставом МБОУ СОШ № 1 р.</w:t>
            </w:r>
            <w:r w:rsidR="00754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п. Переяславка  и регламентирует систему отметок, формы, порядок и периодичность аттестации обучающихся школы.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1.2. Целью аттестации является: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-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-соотнесение этого уровня требованиям федерального государственного образовательного стандарта;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- контроль за выполнением учебных программ и календарно-тематического графика изучения учебных предметов.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1.3. Промежуточная аттестация обучающихся проводится в соответствии с годовым календарным графиком, утвержденным приказом директора школы.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1.4. Промежуточная аттестация обучающихся включает: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- текущую аттестацию - поурочное и тематическое оценивание результатов учебной деятельности обучающихся;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- аттестацию обучающихся по итогам учебных четвертей или полугодий на основе результатов текущей аттестации;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- аттестацию по итогам учебного года, предполагающую оценивание результатов учебной деятельности обучающихся по итогам текущей аттестации, аттестации по итогам учебных четвертей, полугодий и по результатам проведения в переводных классах годовых контрольных работ, контрольных срезов, собеседований, тестирований, сочинений (изложений), зачетов по отдельным предметам. 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2. Текущая аттестация обучающихся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2.1. Текущая аттестация включает в себя поурочный и тематический контроль и оценивание результатов учебной деятельности обучающихся.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2.2. Текущей аттестации подлежат обучающиеся всех классов школы.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2.3.Текущий контроль успеваемости обучающихся осуществляется учителями во 2-11-х классах в виде отметки по 5 балльной системе (минимальный балл – 1, максимальный балл - 5).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В 1-х классах действует безотметочное обучение. Для оценивания учебных достижений обучающихся в 1-х классах используется качественная оценка.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2.4. Формы текущей аттестации определяет учитель с учётом контингента обучающихся, содержания учебного материала, используемых им образовательных технологий и других обстоятельств.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2.5. Периодичность и формы текущей аттестации, выбранные учителем, утверждаются директором школы по согласованию с руководителем предметного методического объединения одновременно с утверждением рабочей программы учителя по предмету и представляются в виде графика проведения контрольных работ заместителю директора по учебно-воспитательной работе.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2.6. Учитель, проверяя и оценивая работы (в том числе контрольные), устные ответы обучающихся, достигнутые ими уровни овладения знаниями, практическими умениями и навыками, выставляет отметку в классный журнал и дневник обучающегося.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3. Промежуточная аттестация обучающихся по итогам учебных четвертей и полугодий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3.1. Промежуточная аттестация обучающихся производится по окончании аттестационного периода по результатам текущей аттестации.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3.2.. Для обучающихся по образовательным программам начального общего и основного общего образования устанавливаются аттестационные периоды по четвертям, для обучающихся по образовательным программам среднего (полного) общего образования устанавливаются аттестационные периоды по полугодиям. Аттестационные периоды определяются годовым календарным графиком, утверждаемым в начале учебного года.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3.3. Во 2-9-х выставляются отметки по 5 балльной системе за четверть, в 10-11 классах – за полугодие, в 1-х классах осуществляется безотметочное обучение.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 3.4. Дети с ограниченными возможностями здоровья, находящиеся на индивидуальном обучении, аттестуются только по предметам, включённым в их индивидуальный учебный план, утвержденный приказом директора школы.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3.5. Вопрос об аттестации обучающихся, пропустивших 2/3 учебного времени, решается в индивидуальном порядке директором школы по согласованию с родителями (законными представителями) обучающихся.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3.6. Отметка обучающихся за полугодие выставляется на основе результатов письменных работ и устных ответов обучающихся и с учётом их фактических знаний, умений и навыков.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3.7. Отметка обучающегося за четверть или полугодие выставляется учителем с учетом результатов контрольных, лабораторных, практических </w:t>
            </w: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или самостоятельных работ, имеющих контрольный характер.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4. Промежуточная аттестация обучающихся по итогам учебного года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4.1. Во 2-11 классах выставляются итоговые отметки. Аттестация обучающихся по итогам учебного года производится с учетом аттестации по итогам учебного года и по результатам проведения итоговых контрольно-диагностических работ, контрольных срезов, собеседований тестирований, сочинений (изложений), зачетов по отдельным предметам.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Годовые отметки по общеобразовательным предметам выставляются по 5 балльной системе за 3-5 дней до окончания учебных занятий на основании фактического уровня знаний, умений и навыков школьников.</w:t>
            </w:r>
          </w:p>
          <w:p w:rsidR="001B1B9C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4.2. К промежуточной аттестации по итогам учебного года допускаются все обучающиеся переводных классов. 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4.3. Промежуточная аттестация обучающихся по итогам учебного года включает в себя проведение переводных контрольных работ, в том числе: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а) диктант или итоговую контрольную работу по русскому языку во 2-8 классах, в 10-х классах;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б) итоговую контрольную работу по математике во 2-8 классах, в 10 классах;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в) контрольные срезы, собеседования, тестирования в 6-8 классах,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г) итоговые контрольные работы по профильным предметам 10-х классах.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итоговых контрольно-диагностических работ, контрольных срезов, тем для собеседования, тестирования, сочинений (изложений), зачетов должно соответствовать требованиям федеральных государственных образовательных стандартов, учебных программ и рабочих программ учителя по учебным предметам.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4.4. Решение о проведении такой аттестации в данном учебном году принимается</w:t>
            </w:r>
            <w:r w:rsidR="001B1B9C"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методическим объединением</w:t>
            </w: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4FC2"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школы, которое</w:t>
            </w: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определяет формы, порядок и сроки проведения такой аттестации, в срок не позднее 30 января.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4.5. В случае несогласия обучающихся и их родителей (законных представителей) с выставленной итоговой отметкой по предмету она может быть пересмотрена. Для пересмотра на основании письменного заявления родителей (законных представителей) приказом по школы создаётся комиссия из трёх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обучающегося.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4.6. График проведения промежуточной аттестации по итогам учебного года, утверждается директором школы в срок до 10 мая.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4.7. Промежуточная аттестация по итогам учебного года в переводных классах проводится в срок с 10 по 25 мая. При составлении расписания необходимо учитывать, что в день проводится не более одного контрольного среза (контрольной работы, тестирования, зачета и т.д.).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4.8. Повторная аттестация по учебному предмету при получении неудовлетворительной отметки или неявки обучающегося по уважительной причине проводится через неделю.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4.11. Отметки, полученные обучающимися в ходе аттестации, записываются в классных журналах и учитываются при принятии решения Педагогического совета о переводе обучающихся в следующий класс.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5. Перевод обучающихся в следующий класс и государственная итоговая аттестация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5.1. Обучающиеся, освоившие в полном объеме образовательную программу учебного года, переводятся в следующий класс.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а школа обязана создать условия обучающимся для ликвидации этой задолженности и обеспечить контроль за своевременностью ее ликвидации.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5.2. Обучающиеся на ступенях начального общего и основного общего образования, не освоившие образовательной программы учебного года, не ликвидировавшие академической задолженности, по усмотрению родителей (законных представителей) оставляются на повторное обучение или продолжают получать образование в иных формах.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5.3. 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Перевод обучающегося в следующий класс осуществляется по решению Педагогического совета школы в соответствии с его компетенцией, определенной Уставом школы.</w:t>
            </w:r>
          </w:p>
          <w:p w:rsidR="009A0F26" w:rsidRPr="007541F8" w:rsidRDefault="009A0F26" w:rsidP="00754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41F8">
              <w:rPr>
                <w:rFonts w:ascii="Times New Roman" w:hAnsi="Times New Roman"/>
                <w:sz w:val="28"/>
                <w:szCs w:val="28"/>
                <w:lang w:eastAsia="ru-RU"/>
              </w:rPr>
              <w:t>5.4. Сведения об итогах аттестации обучающегося переводного класса и решение Педагогического совета школы о его переводе в следующий класс классные руководители обязаны довести до сведения обучающихся и их родителей (законных представителей). В случае неудовлетворительных результатов учебного года ознакомление с рекомендациями Педагогического совета об условном переводе обучающегося или оставлении на повторный год обучения производится в письменном виде под подпись родителей (законных представителей) с указанием даты ознакомления. Уведомление хранится в личном деле обучающегося.</w:t>
            </w:r>
          </w:p>
          <w:p w:rsidR="009A0F26" w:rsidRPr="009A0F26" w:rsidRDefault="009A0F26" w:rsidP="00A84F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65373" w:rsidRPr="009A0F26" w:rsidRDefault="00065373">
      <w:pPr>
        <w:rPr>
          <w:rFonts w:ascii="Times New Roman" w:hAnsi="Times New Roman" w:cs="Times New Roman"/>
          <w:sz w:val="28"/>
          <w:szCs w:val="28"/>
        </w:rPr>
      </w:pPr>
    </w:p>
    <w:sectPr w:rsidR="00065373" w:rsidRPr="009A0F26" w:rsidSect="007541F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EB"/>
    <w:rsid w:val="00065373"/>
    <w:rsid w:val="001B1B9C"/>
    <w:rsid w:val="00384DCB"/>
    <w:rsid w:val="005C25EB"/>
    <w:rsid w:val="007541F8"/>
    <w:rsid w:val="009A0F26"/>
    <w:rsid w:val="00A84FC2"/>
    <w:rsid w:val="00B07B3B"/>
    <w:rsid w:val="00D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0442A-2B23-4D1A-A0EA-AF3A587D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1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2014-12-17T04:12:00Z</cp:lastPrinted>
  <dcterms:created xsi:type="dcterms:W3CDTF">2014-12-15T12:05:00Z</dcterms:created>
  <dcterms:modified xsi:type="dcterms:W3CDTF">2015-10-20T06:51:00Z</dcterms:modified>
</cp:coreProperties>
</file>