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109C" w:rsidTr="00CB109C">
        <w:tc>
          <w:tcPr>
            <w:tcW w:w="3190" w:type="dxa"/>
            <w:hideMark/>
          </w:tcPr>
          <w:p w:rsidR="00CB109C" w:rsidRPr="00CB109C" w:rsidRDefault="00CB109C">
            <w:pPr>
              <w:jc w:val="both"/>
              <w:rPr>
                <w:sz w:val="22"/>
                <w:szCs w:val="22"/>
                <w:lang w:eastAsia="ru-RU"/>
              </w:rPr>
            </w:pPr>
            <w:r w:rsidRPr="00CB109C">
              <w:rPr>
                <w:sz w:val="22"/>
                <w:szCs w:val="22"/>
                <w:lang w:eastAsia="ru-RU"/>
              </w:rPr>
              <w:t>РАССМОТРЕНО:</w:t>
            </w:r>
          </w:p>
          <w:p w:rsidR="00CB109C" w:rsidRPr="00CB109C" w:rsidRDefault="00CB109C">
            <w:pPr>
              <w:jc w:val="both"/>
              <w:rPr>
                <w:sz w:val="22"/>
                <w:szCs w:val="22"/>
                <w:lang w:eastAsia="ru-RU"/>
              </w:rPr>
            </w:pPr>
            <w:r w:rsidRPr="00CB109C">
              <w:rPr>
                <w:sz w:val="22"/>
                <w:szCs w:val="22"/>
                <w:lang w:eastAsia="ru-RU"/>
              </w:rPr>
              <w:t>на педагогическом совете</w:t>
            </w:r>
          </w:p>
          <w:p w:rsidR="00CB109C" w:rsidRPr="00CB109C" w:rsidRDefault="00CB109C">
            <w:pPr>
              <w:rPr>
                <w:sz w:val="22"/>
                <w:szCs w:val="22"/>
              </w:rPr>
            </w:pPr>
            <w:r w:rsidRPr="00CB109C">
              <w:rPr>
                <w:sz w:val="22"/>
                <w:szCs w:val="22"/>
                <w:lang w:eastAsia="ru-RU"/>
              </w:rPr>
              <w:t>ПРОТОКОЛ № 13 от 27.06.2013 год</w:t>
            </w:r>
          </w:p>
        </w:tc>
        <w:tc>
          <w:tcPr>
            <w:tcW w:w="3190" w:type="dxa"/>
            <w:hideMark/>
          </w:tcPr>
          <w:p w:rsidR="00CB109C" w:rsidRPr="00CB109C" w:rsidRDefault="00CB109C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hideMark/>
          </w:tcPr>
          <w:p w:rsidR="00CB109C" w:rsidRPr="00CB109C" w:rsidRDefault="00CB109C">
            <w:pPr>
              <w:rPr>
                <w:sz w:val="22"/>
                <w:szCs w:val="22"/>
                <w:lang w:eastAsia="ru-RU"/>
              </w:rPr>
            </w:pPr>
            <w:r w:rsidRPr="00CB109C">
              <w:rPr>
                <w:sz w:val="22"/>
                <w:szCs w:val="22"/>
                <w:lang w:eastAsia="ru-RU"/>
              </w:rPr>
              <w:t>УТВЕРЖДЕНО:</w:t>
            </w:r>
          </w:p>
          <w:p w:rsidR="00CB109C" w:rsidRPr="00CB109C" w:rsidRDefault="00CB109C">
            <w:pPr>
              <w:rPr>
                <w:sz w:val="22"/>
                <w:szCs w:val="22"/>
                <w:lang w:eastAsia="ru-RU"/>
              </w:rPr>
            </w:pPr>
            <w:r w:rsidRPr="00CB109C">
              <w:rPr>
                <w:sz w:val="22"/>
                <w:szCs w:val="22"/>
                <w:lang w:eastAsia="ru-RU"/>
              </w:rPr>
              <w:t xml:space="preserve">Приказом директора </w:t>
            </w:r>
          </w:p>
          <w:p w:rsidR="00CB109C" w:rsidRPr="00CB109C" w:rsidRDefault="00CB109C">
            <w:pPr>
              <w:rPr>
                <w:sz w:val="22"/>
                <w:szCs w:val="22"/>
                <w:lang w:eastAsia="ru-RU"/>
              </w:rPr>
            </w:pPr>
            <w:r w:rsidRPr="00CB109C">
              <w:rPr>
                <w:sz w:val="22"/>
                <w:szCs w:val="22"/>
                <w:lang w:eastAsia="ru-RU"/>
              </w:rPr>
              <w:t>МБОУ СОШ № 1 р. п. Переяславка</w:t>
            </w:r>
          </w:p>
          <w:p w:rsidR="00CB109C" w:rsidRPr="00CB109C" w:rsidRDefault="00CB109C">
            <w:pPr>
              <w:rPr>
                <w:sz w:val="22"/>
                <w:szCs w:val="22"/>
                <w:lang w:eastAsia="ru-RU"/>
              </w:rPr>
            </w:pPr>
            <w:r w:rsidRPr="00CB109C">
              <w:rPr>
                <w:sz w:val="22"/>
                <w:szCs w:val="22"/>
                <w:lang w:eastAsia="ru-RU"/>
              </w:rPr>
              <w:t>№ 145-ОВ  от 20.06.2013 года</w:t>
            </w:r>
          </w:p>
          <w:p w:rsidR="00CB109C" w:rsidRPr="00CB109C" w:rsidRDefault="00CB109C">
            <w:pPr>
              <w:rPr>
                <w:sz w:val="22"/>
                <w:szCs w:val="22"/>
              </w:rPr>
            </w:pPr>
            <w:r w:rsidRPr="00CB109C">
              <w:rPr>
                <w:sz w:val="22"/>
                <w:szCs w:val="22"/>
                <w:lang w:eastAsia="ru-RU"/>
              </w:rPr>
              <w:t xml:space="preserve">_______ Т.Ю. </w:t>
            </w:r>
            <w:proofErr w:type="spellStart"/>
            <w:r w:rsidRPr="00CB109C">
              <w:rPr>
                <w:sz w:val="22"/>
                <w:szCs w:val="22"/>
                <w:lang w:eastAsia="ru-RU"/>
              </w:rPr>
              <w:t>Олейникова</w:t>
            </w:r>
            <w:proofErr w:type="spellEnd"/>
          </w:p>
        </w:tc>
      </w:tr>
    </w:tbl>
    <w:p w:rsidR="00CB109C" w:rsidRDefault="00CB109C" w:rsidP="00CB109C"/>
    <w:p w:rsidR="00CB109C" w:rsidRDefault="00CB109C" w:rsidP="00CB109C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69"/>
        <w:gridCol w:w="3302"/>
      </w:tblGrid>
      <w:tr w:rsidR="00CB109C" w:rsidTr="00CB109C">
        <w:trPr>
          <w:trHeight w:val="870"/>
        </w:trPr>
        <w:tc>
          <w:tcPr>
            <w:tcW w:w="6269" w:type="dxa"/>
          </w:tcPr>
          <w:p w:rsidR="00CB109C" w:rsidRDefault="00CB10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CB109C" w:rsidRDefault="00CB10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B109C" w:rsidRPr="00CB109C" w:rsidRDefault="00CB109C" w:rsidP="00CB109C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09C">
        <w:rPr>
          <w:rStyle w:val="a5"/>
          <w:rFonts w:ascii="Times New Roman" w:hAnsi="Times New Roman" w:cs="Times New Roman"/>
          <w:sz w:val="28"/>
          <w:szCs w:val="28"/>
        </w:rPr>
        <w:t>ПОЛОЖЕНИЕ</w:t>
      </w:r>
    </w:p>
    <w:p w:rsidR="00CB109C" w:rsidRPr="00CB109C" w:rsidRDefault="00CB109C" w:rsidP="00CB109C">
      <w:pPr>
        <w:pStyle w:val="a3"/>
        <w:shd w:val="clear" w:color="auto" w:fill="FFFFFF"/>
        <w:spacing w:line="240" w:lineRule="auto"/>
        <w:jc w:val="center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выставлении итоговых (четвертных, полугодовых и годовых) оценок</w:t>
      </w:r>
      <w:bookmarkStart w:id="0" w:name="_GoBack"/>
      <w:bookmarkEnd w:id="0"/>
    </w:p>
    <w:p w:rsidR="00CB109C" w:rsidRPr="00CB109C" w:rsidRDefault="00CB109C" w:rsidP="00CB109C">
      <w:pPr>
        <w:pStyle w:val="a3"/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CB109C" w:rsidRPr="00CB109C" w:rsidRDefault="00CB109C" w:rsidP="00CB109C">
      <w:pPr>
        <w:pStyle w:val="a3"/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09C">
        <w:rPr>
          <w:rFonts w:ascii="Times New Roman" w:hAnsi="Times New Roman" w:cs="Times New Roman"/>
          <w:color w:val="auto"/>
          <w:sz w:val="28"/>
          <w:szCs w:val="28"/>
        </w:rPr>
        <w:t>Данное положение разработано с целью упорядочения выставления итоговых отметок учащимся за полугодие, год и итог за курс обучения в основной и средней школе (на второй и третьей ступенях обучения). Инструкция является обязательной к исполнению всеми учителями, преподающими ту или иную учебную дисциплину в школе.</w:t>
      </w:r>
    </w:p>
    <w:p w:rsidR="00CB109C" w:rsidRPr="00CB109C" w:rsidRDefault="00CB109C" w:rsidP="00CB109C">
      <w:pPr>
        <w:pStyle w:val="a3"/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09C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положение разработано в соответствии с Законом РФ «Об образовании», Типовым положением об общеобразовательном учреждении, Уставом МБОУ СОШ № 1 р.</w:t>
      </w:r>
      <w:r w:rsidR="008167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п. Переяславка, </w:t>
      </w:r>
      <w:r w:rsidR="008167DA">
        <w:rPr>
          <w:rFonts w:ascii="Times New Roman" w:hAnsi="Times New Roman" w:cs="Times New Roman"/>
          <w:color w:val="auto"/>
          <w:sz w:val="28"/>
          <w:szCs w:val="28"/>
        </w:rPr>
        <w:t>другими локальными актами школы регламентирует систему выставления итоговых отметок.</w:t>
      </w:r>
    </w:p>
    <w:p w:rsidR="00CB109C" w:rsidRPr="00CB109C" w:rsidRDefault="00CB109C" w:rsidP="00CB10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9C">
        <w:rPr>
          <w:rStyle w:val="a5"/>
          <w:rFonts w:ascii="Times New Roman" w:hAnsi="Times New Roman" w:cs="Times New Roman"/>
          <w:sz w:val="28"/>
          <w:szCs w:val="28"/>
        </w:rPr>
        <w:t>Общие положения</w:t>
      </w:r>
      <w:r w:rsidRPr="00CB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18B" w:rsidRDefault="008167DA" w:rsidP="008167DA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67DA">
        <w:rPr>
          <w:rFonts w:ascii="Times New Roman" w:hAnsi="Times New Roman" w:cs="Times New Roman"/>
          <w:sz w:val="28"/>
          <w:szCs w:val="28"/>
        </w:rPr>
        <w:t>Итоговые оценки</w:t>
      </w:r>
      <w:r>
        <w:rPr>
          <w:rFonts w:ascii="Times New Roman" w:hAnsi="Times New Roman" w:cs="Times New Roman"/>
          <w:sz w:val="28"/>
          <w:szCs w:val="28"/>
        </w:rPr>
        <w:t xml:space="preserve"> за четверть выставляются со второго по девятый класс, 10-11 классах оценивание производится по полугодиям.</w:t>
      </w:r>
    </w:p>
    <w:p w:rsidR="008167DA" w:rsidRDefault="008167DA" w:rsidP="008167DA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отметок по предмету должно быть своевременным и равномерным в течение четверти (полугодия).</w:t>
      </w:r>
    </w:p>
    <w:p w:rsidR="008167DA" w:rsidRDefault="008167DA" w:rsidP="008167DA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отметки учащихся за четверть (полугодие), год должны быть обоснованы, то есть соответство</w:t>
      </w:r>
      <w:r w:rsidR="00BE51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E51CE">
        <w:rPr>
          <w:rFonts w:ascii="Times New Roman" w:hAnsi="Times New Roman" w:cs="Times New Roman"/>
          <w:sz w:val="28"/>
          <w:szCs w:val="28"/>
        </w:rPr>
        <w:t xml:space="preserve"> успеваемости ученика в зачётный период. Для объективной аттестации учащихся, </w:t>
      </w:r>
      <w:r w:rsidR="00532F20">
        <w:rPr>
          <w:rFonts w:ascii="Times New Roman" w:hAnsi="Times New Roman" w:cs="Times New Roman"/>
          <w:sz w:val="28"/>
          <w:szCs w:val="28"/>
        </w:rPr>
        <w:t>необходимо не менее 3 отметок (при одно-двухчасовой недельной учебной нагрузке по предмету) и не менее 5-7 (при учебной нагрузке более двух часов в неделю) за четверть или не менее 5 отметок (при одно-двухчасовой недельной учебной нагрузке по предмету) и не менее 7 (при учебной нагрузке более двух часов в неделю) за полугодие.</w:t>
      </w:r>
    </w:p>
    <w:p w:rsidR="00532F20" w:rsidRDefault="00532F20" w:rsidP="008167DA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отметки не рекомендуется ориентироваться на средний балл, следует учитывать результат контрольных работ, срезов знаний, зачётов.</w:t>
      </w:r>
    </w:p>
    <w:p w:rsidR="00532F20" w:rsidRDefault="00532F20" w:rsidP="008167DA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аттестован («н/а»)</w:t>
      </w:r>
      <w:r w:rsidR="00225A75">
        <w:rPr>
          <w:rFonts w:ascii="Times New Roman" w:hAnsi="Times New Roman" w:cs="Times New Roman"/>
          <w:sz w:val="28"/>
          <w:szCs w:val="28"/>
        </w:rPr>
        <w:t xml:space="preserve"> может быть выставлено только в случае отсутствия необходимого количества отметок и пропуска учащимся более 50% учебного времени. Не аттестация по </w:t>
      </w:r>
      <w:r w:rsidR="00AD27F9">
        <w:rPr>
          <w:rFonts w:ascii="Times New Roman" w:hAnsi="Times New Roman" w:cs="Times New Roman"/>
          <w:sz w:val="28"/>
          <w:szCs w:val="28"/>
        </w:rPr>
        <w:t>неуважительной причине приравнивается к неуспеваемости по предмету.</w:t>
      </w:r>
    </w:p>
    <w:p w:rsidR="00AD27F9" w:rsidRDefault="00CA768F" w:rsidP="00AD27F9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8F">
        <w:rPr>
          <w:rFonts w:ascii="Times New Roman" w:hAnsi="Times New Roman" w:cs="Times New Roman"/>
          <w:b/>
          <w:sz w:val="28"/>
          <w:szCs w:val="28"/>
        </w:rPr>
        <w:lastRenderedPageBreak/>
        <w:t>II. Выставление четвертных (полугодовых), годовых оценок</w:t>
      </w:r>
    </w:p>
    <w:p w:rsidR="00CA768F" w:rsidRDefault="00CA768F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768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За две недели до окончания четверти (полугодия) учитель информирует классного руководителя о предварительных отметках.</w:t>
      </w:r>
    </w:p>
    <w:p w:rsidR="00CA768F" w:rsidRDefault="001944D4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Все четвертные (полугодовые), годовые отметки должны быть выставлены не позднее последнего дня занятий.</w:t>
      </w:r>
    </w:p>
    <w:p w:rsidR="001944D4" w:rsidRDefault="001944D4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Четвертные (полугодовые), годовые отметки выставляются путём нахождения средней арифметической оценки с приоритетом на контрольные и письменные работы. В спорных случаях берутся во внимание результаты контрольных работ, а также последние отметки, полученные на итоговых уроках</w:t>
      </w:r>
      <w:r w:rsidR="002247F3">
        <w:rPr>
          <w:rFonts w:ascii="Times New Roman" w:hAnsi="Times New Roman" w:cs="Times New Roman"/>
          <w:sz w:val="28"/>
          <w:szCs w:val="28"/>
        </w:rPr>
        <w:t>.</w:t>
      </w:r>
    </w:p>
    <w:p w:rsidR="002247F3" w:rsidRDefault="002247F3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выставлении годовой отметки учитываются отметки за четверти (полугодия) и итоги промежуточной аттестации.</w:t>
      </w:r>
    </w:p>
    <w:p w:rsidR="002247F3" w:rsidRDefault="002247F3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случае несогласия учащихся и их родителей с выставленной итоговой отметкой по предмету она может быть пересмотрена. На основании письменного заявления родителей о пересмотре итоговой отметки конфликтная комиссия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знаний. Решение комиссии оформляется </w:t>
      </w:r>
      <w:r w:rsidR="001656C4">
        <w:rPr>
          <w:rFonts w:ascii="Times New Roman" w:hAnsi="Times New Roman" w:cs="Times New Roman"/>
          <w:sz w:val="28"/>
          <w:szCs w:val="28"/>
        </w:rPr>
        <w:t>протоколом и является окончательным. Протокол хранится в личном деле обучающегося.</w:t>
      </w:r>
    </w:p>
    <w:p w:rsidR="001656C4" w:rsidRDefault="001656C4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56C4" w:rsidRDefault="001656C4" w:rsidP="00AD27F9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93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C4693A" w:rsidRPr="00C4693A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p w:rsidR="00C4693A" w:rsidRDefault="00C4693A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93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Ответственность за объективность выставления отметки в ходе промежуточной аттестации возлагается на учителя.</w:t>
      </w:r>
    </w:p>
    <w:p w:rsidR="00C4693A" w:rsidRPr="00C4693A" w:rsidRDefault="00C4693A" w:rsidP="00AD27F9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Ответственность за организацию промежуточной аттестации обучающихся в соответствии с данным Положением несёт заместитель директора по учебной деятельности.</w:t>
      </w:r>
    </w:p>
    <w:sectPr w:rsidR="00C4693A" w:rsidRPr="00C4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E3F"/>
    <w:multiLevelType w:val="hybridMultilevel"/>
    <w:tmpl w:val="55F8648C"/>
    <w:lvl w:ilvl="0" w:tplc="18363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D7F"/>
    <w:multiLevelType w:val="multilevel"/>
    <w:tmpl w:val="D0B8C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B3"/>
    <w:rsid w:val="001656C4"/>
    <w:rsid w:val="001944D4"/>
    <w:rsid w:val="002247F3"/>
    <w:rsid w:val="00225A75"/>
    <w:rsid w:val="00532F20"/>
    <w:rsid w:val="007E2DB3"/>
    <w:rsid w:val="008167DA"/>
    <w:rsid w:val="009A518B"/>
    <w:rsid w:val="00A75DCE"/>
    <w:rsid w:val="00AD27F9"/>
    <w:rsid w:val="00BE51CE"/>
    <w:rsid w:val="00C4693A"/>
    <w:rsid w:val="00CA768F"/>
    <w:rsid w:val="00CB109C"/>
    <w:rsid w:val="00F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B84E2-19EF-4110-8538-F898B8D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09C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table" w:styleId="a4">
    <w:name w:val="Table Grid"/>
    <w:basedOn w:val="a1"/>
    <w:rsid w:val="00CB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B109C"/>
    <w:rPr>
      <w:b/>
      <w:bCs/>
    </w:rPr>
  </w:style>
  <w:style w:type="paragraph" w:styleId="a6">
    <w:name w:val="List Paragraph"/>
    <w:basedOn w:val="a"/>
    <w:uiPriority w:val="34"/>
    <w:qFormat/>
    <w:rsid w:val="0081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11</cp:revision>
  <cp:lastPrinted>2014-12-03T03:53:00Z</cp:lastPrinted>
  <dcterms:created xsi:type="dcterms:W3CDTF">2014-12-03T02:49:00Z</dcterms:created>
  <dcterms:modified xsi:type="dcterms:W3CDTF">2015-10-20T06:41:00Z</dcterms:modified>
</cp:coreProperties>
</file>