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DD" w:rsidRDefault="008067DD" w:rsidP="008067DD">
      <w:pPr>
        <w:tabs>
          <w:tab w:val="left" w:pos="729"/>
        </w:tabs>
        <w:spacing w:after="0"/>
        <w:ind w:left="304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8067DD" w:rsidRDefault="008067DD" w:rsidP="008067DD">
      <w:pPr>
        <w:tabs>
          <w:tab w:val="left" w:pos="729"/>
        </w:tabs>
        <w:spacing w:after="0"/>
        <w:ind w:left="30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067DD" w:rsidRDefault="008067DD" w:rsidP="008067DD">
      <w:pPr>
        <w:tabs>
          <w:tab w:val="left" w:pos="729"/>
        </w:tabs>
        <w:spacing w:after="0"/>
        <w:ind w:left="30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 р. п. Переяславка</w:t>
      </w:r>
    </w:p>
    <w:p w:rsidR="008067DD" w:rsidRDefault="008067DD" w:rsidP="008067DD">
      <w:pPr>
        <w:tabs>
          <w:tab w:val="left" w:pos="729"/>
        </w:tabs>
        <w:spacing w:after="0"/>
        <w:ind w:left="30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154 от 27.11.2012года</w:t>
      </w:r>
    </w:p>
    <w:p w:rsidR="008067DD" w:rsidRDefault="008067DD" w:rsidP="00806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</w:p>
    <w:p w:rsidR="008067DD" w:rsidRDefault="008067DD" w:rsidP="00806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7DD" w:rsidRDefault="008067DD" w:rsidP="00806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7DD" w:rsidRDefault="008067DD" w:rsidP="00806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7DD" w:rsidRDefault="008067DD" w:rsidP="00806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7DD" w:rsidRPr="008067DD" w:rsidRDefault="008067DD" w:rsidP="00806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67DD" w:rsidRDefault="008067DD" w:rsidP="008067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DD">
        <w:rPr>
          <w:rFonts w:ascii="Times New Roman" w:hAnsi="Times New Roman" w:cs="Times New Roman"/>
          <w:b/>
          <w:sz w:val="28"/>
          <w:szCs w:val="28"/>
        </w:rPr>
        <w:t>о  постоянно действующей экспертной комиссии (</w:t>
      </w:r>
      <w:proofErr w:type="gramStart"/>
      <w:r w:rsidRPr="008067DD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Pr="008067DD">
        <w:rPr>
          <w:rFonts w:ascii="Times New Roman" w:hAnsi="Times New Roman" w:cs="Times New Roman"/>
          <w:b/>
          <w:sz w:val="28"/>
          <w:szCs w:val="28"/>
        </w:rPr>
        <w:t xml:space="preserve">) МБОУ СОШ № 1 </w:t>
      </w:r>
      <w:proofErr w:type="spellStart"/>
      <w:r w:rsidRPr="008067D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8067DD">
        <w:rPr>
          <w:rFonts w:ascii="Times New Roman" w:hAnsi="Times New Roman" w:cs="Times New Roman"/>
          <w:b/>
          <w:sz w:val="28"/>
          <w:szCs w:val="28"/>
        </w:rPr>
        <w:t>. Переяславка</w:t>
      </w:r>
    </w:p>
    <w:p w:rsidR="008067DD" w:rsidRPr="008067DD" w:rsidRDefault="008067DD" w:rsidP="008067D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67DD" w:rsidRDefault="008067DD" w:rsidP="008067DD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работы по экспертизе ценности документации и подготовки их  к передаче на архивное хранение, в ОУ создается постоянно действующая экспертная комиссия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067DD" w:rsidRDefault="008067DD" w:rsidP="008067DD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органом. Ее решения вступают в силу после утверждения их руководителем учреждения.</w:t>
      </w:r>
    </w:p>
    <w:p w:rsidR="008067DD" w:rsidRDefault="008067DD" w:rsidP="008067DD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назначается приказом директора.</w:t>
      </w:r>
    </w:p>
    <w:p w:rsidR="008067DD" w:rsidRDefault="008067DD" w:rsidP="008067DD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руководствуется Положением об Архивном фонде РФ, типовыми и ведомственными перечнями документов, соответствующими нормативно -  методическими документами архивных  органов,  настоящим положением об ЭК учреждения. </w:t>
      </w:r>
    </w:p>
    <w:p w:rsidR="008067DD" w:rsidRDefault="008067DD" w:rsidP="008067D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067DD" w:rsidRPr="008067DD" w:rsidRDefault="008067DD" w:rsidP="008067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067DD">
        <w:rPr>
          <w:rFonts w:ascii="Times New Roman" w:hAnsi="Times New Roman" w:cs="Times New Roman"/>
          <w:b/>
          <w:sz w:val="28"/>
          <w:szCs w:val="28"/>
        </w:rPr>
        <w:t>Состав документов архива.</w:t>
      </w:r>
    </w:p>
    <w:p w:rsidR="008067DD" w:rsidRDefault="008067DD" w:rsidP="008067D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 проводит совместно с архивом ежегодный отбор документов ОУ для дальнейшего хранения и уничтожения,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документов в делопроизводстве учреждения.</w:t>
      </w:r>
    </w:p>
    <w:p w:rsidR="008067DD" w:rsidRDefault="00CD6864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выносит</w:t>
      </w:r>
      <w:r w:rsidR="008067D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</w:t>
      </w:r>
      <w:r w:rsidR="008067DD">
        <w:rPr>
          <w:rFonts w:ascii="Times New Roman" w:hAnsi="Times New Roman" w:cs="Times New Roman"/>
          <w:sz w:val="28"/>
          <w:szCs w:val="28"/>
        </w:rPr>
        <w:t xml:space="preserve">ения об одобрении и предоставлении на утверждение в установленном порядке графиков по подготовке и передаче документов на государственное хранение,  сводных  описей дел (годовых  разделов) постоянного и описей долговременного (свыше 10 лет) хранения, актов о выделении к уничтожению находящихся в архиве учреждения документов,  </w:t>
      </w:r>
      <w:proofErr w:type="gramStart"/>
      <w:r w:rsidR="008067DD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8067DD">
        <w:rPr>
          <w:rFonts w:ascii="Times New Roman" w:hAnsi="Times New Roman" w:cs="Times New Roman"/>
          <w:sz w:val="28"/>
          <w:szCs w:val="28"/>
        </w:rPr>
        <w:t xml:space="preserve"> хранения которых истекли.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подготовке и рассмотрении номенклатуры дел ОУ,  методических  пособий по организации документов в делопроизводстве и подготовке для последующего хранения.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предложения об изменении сроков хранения отдельных  документов.  Установленных действующими перечнями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хранения документов.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инструктажа и консультаций.</w:t>
      </w:r>
    </w:p>
    <w:p w:rsidR="008067DD" w:rsidRDefault="008067DD" w:rsidP="008067D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067DD" w:rsidRPr="00B7747F" w:rsidRDefault="008067DD" w:rsidP="00B774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747F">
        <w:rPr>
          <w:rFonts w:ascii="Times New Roman" w:hAnsi="Times New Roman" w:cs="Times New Roman"/>
          <w:b/>
          <w:sz w:val="28"/>
          <w:szCs w:val="28"/>
        </w:rPr>
        <w:t>Права экспертной комиссии.</w:t>
      </w:r>
    </w:p>
    <w:p w:rsidR="008067DD" w:rsidRDefault="008067DD" w:rsidP="008067D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предоставляется право: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 давать указания соответствующим работникам,  отвечающим за ведение дел,  по вопросам организации документов в делопроизводстве и подготовки к передаче на архивное хранение.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соответствующих  работников розыска отсутствующих  дел.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 заседаниях информации о качестве оформления документов и формировании дел в делопроизводстве,  состоянии учета и сохранности дел постоянного и долговременного хранения.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руководство учреждения по вопросам,  входящим в компетенцию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67DD" w:rsidRDefault="008067DD" w:rsidP="008067DD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67DD" w:rsidRPr="00B7747F" w:rsidRDefault="008067DD" w:rsidP="00B774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747F">
        <w:rPr>
          <w:rFonts w:ascii="Times New Roman" w:hAnsi="Times New Roman" w:cs="Times New Roman"/>
          <w:b/>
          <w:sz w:val="28"/>
          <w:szCs w:val="28"/>
        </w:rPr>
        <w:t>Организация работы экспертной комиссии.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  деятельность в</w:t>
      </w:r>
      <w:r w:rsidR="00B7747F">
        <w:rPr>
          <w:rFonts w:ascii="Times New Roman" w:hAnsi="Times New Roman" w:cs="Times New Roman"/>
          <w:sz w:val="28"/>
          <w:szCs w:val="28"/>
        </w:rPr>
        <w:t xml:space="preserve"> непосредственном контакте с  архивом муниципального района имени Лазо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7DD" w:rsidRDefault="00B7747F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 по плану</w:t>
      </w:r>
      <w:r w:rsidR="008067DD">
        <w:rPr>
          <w:rFonts w:ascii="Times New Roman" w:hAnsi="Times New Roman" w:cs="Times New Roman"/>
          <w:sz w:val="28"/>
          <w:szCs w:val="28"/>
        </w:rPr>
        <w:t>,  утвержденному руководителем ОУ.</w:t>
      </w:r>
    </w:p>
    <w:p w:rsidR="008067DD" w:rsidRDefault="008067DD" w:rsidP="008067D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относящиеся к деятельно</w:t>
      </w:r>
      <w:r w:rsidR="00FC7D1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 Которые проводятся по мере надобности,  но не реже двух  раз  в год.</w:t>
      </w:r>
    </w:p>
    <w:p w:rsidR="008067DD" w:rsidRDefault="00FC7D14" w:rsidP="0065258D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58D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 w:rsidRPr="0065258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5258D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  <w:bookmarkStart w:id="0" w:name="_GoBack"/>
      <w:bookmarkEnd w:id="0"/>
    </w:p>
    <w:sectPr w:rsidR="0080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63"/>
    <w:multiLevelType w:val="multilevel"/>
    <w:tmpl w:val="CDC0FE6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E1D070D"/>
    <w:multiLevelType w:val="hybridMultilevel"/>
    <w:tmpl w:val="D9FE7612"/>
    <w:lvl w:ilvl="0" w:tplc="32729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A2299"/>
    <w:multiLevelType w:val="multilevel"/>
    <w:tmpl w:val="D6201F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1"/>
    <w:rsid w:val="0065258D"/>
    <w:rsid w:val="008067DD"/>
    <w:rsid w:val="00B7747F"/>
    <w:rsid w:val="00BE46D8"/>
    <w:rsid w:val="00CD6864"/>
    <w:rsid w:val="00D52201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DD"/>
    <w:pPr>
      <w:ind w:left="720"/>
      <w:contextualSpacing/>
    </w:pPr>
  </w:style>
  <w:style w:type="table" w:styleId="a4">
    <w:name w:val="Table Grid"/>
    <w:basedOn w:val="a1"/>
    <w:uiPriority w:val="59"/>
    <w:rsid w:val="008067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67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DD"/>
    <w:pPr>
      <w:ind w:left="720"/>
      <w:contextualSpacing/>
    </w:pPr>
  </w:style>
  <w:style w:type="table" w:styleId="a4">
    <w:name w:val="Table Grid"/>
    <w:basedOn w:val="a1"/>
    <w:uiPriority w:val="59"/>
    <w:rsid w:val="008067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67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2014-10-01T02:36:00Z</cp:lastPrinted>
  <dcterms:created xsi:type="dcterms:W3CDTF">2014-10-01T02:25:00Z</dcterms:created>
  <dcterms:modified xsi:type="dcterms:W3CDTF">2014-10-01T02:37:00Z</dcterms:modified>
</cp:coreProperties>
</file>