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EF39E3" w:rsidRPr="000336E5" w:rsidTr="000137CB">
        <w:tc>
          <w:tcPr>
            <w:tcW w:w="4428" w:type="dxa"/>
          </w:tcPr>
          <w:p w:rsidR="00EF39E3" w:rsidRPr="000336E5" w:rsidRDefault="00EF39E3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EF39E3" w:rsidRPr="000336E5" w:rsidRDefault="00EF39E3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F39E3" w:rsidRPr="000336E5" w:rsidRDefault="00EF39E3" w:rsidP="000137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EF39E3" w:rsidRPr="000336E5" w:rsidRDefault="00EF39E3" w:rsidP="00013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39E3" w:rsidRPr="000336E5" w:rsidRDefault="00EF39E3" w:rsidP="000137CB">
            <w:pPr>
              <w:spacing w:after="0"/>
              <w:ind w:left="44" w:right="-5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№ 130 от 31.10.2012</w:t>
            </w:r>
            <w:r w:rsidR="0073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336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F39E3" w:rsidRPr="000336E5" w:rsidRDefault="00EF39E3" w:rsidP="000137C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 w:rsidRPr="000336E5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9E3" w:rsidRDefault="00EF39E3" w:rsidP="00CB3D4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EF39E3" w:rsidRDefault="00EF39E3" w:rsidP="00CB3D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62B16" w:rsidRPr="00EF39E3" w:rsidRDefault="00562B16" w:rsidP="00CB3D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обеспечения </w:t>
      </w:r>
      <w:proofErr w:type="gramStart"/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62B16" w:rsidRPr="00EF39E3" w:rsidRDefault="00CB3D49" w:rsidP="00CB3D49">
      <w:pPr>
        <w:pStyle w:val="a5"/>
        <w:jc w:val="center"/>
        <w:rPr>
          <w:b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МБОУ СОШ №1 р.</w:t>
      </w:r>
      <w:r w:rsidR="00EF39E3"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п. Переяславка </w:t>
      </w:r>
      <w:r w:rsidR="00562B16"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учебниками</w:t>
      </w:r>
    </w:p>
    <w:p w:rsidR="00EF39E3" w:rsidRDefault="00EF39E3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1.1.Настоящее Положение разработано в соответствии с Законом Российской Федерации от 10 июля 1992 года № 3266-1 «Об образовании» (с последующими изменениями), приказом Министерства образования и науки Российской Федерации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приказом Министерства образования и науки Российской Федерации от 27</w:t>
      </w:r>
      <w:proofErr w:type="gramEnd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итацию,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1.2.Настоящее Положение устанавливает: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1.1.1. Порядок обеспечения учебниками </w:t>
      </w:r>
      <w:proofErr w:type="gramStart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МБОУ СОШ №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р.</w:t>
      </w:r>
      <w:r w:rsid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D49"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Переяславка </w:t>
      </w: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- Учреждения).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1.1.2. Последовательность действий, механизмы учета, финансирования, выбора учебно-методических комплектов, сроки и уровни ответственности должностных лиц по вопросам учебного </w:t>
      </w:r>
      <w:proofErr w:type="spellStart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книгообеспечения</w:t>
      </w:r>
      <w:proofErr w:type="spellEnd"/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1.3.Обеспечение обучающихся Учреждения учебниками осуществляется за счет средств: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федерального бюджета;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регионального бюджета;</w:t>
      </w:r>
    </w:p>
    <w:p w:rsidR="00562B16" w:rsidRDefault="00562B16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иных источников, не запрещенных законодательством РФ.</w:t>
      </w:r>
    </w:p>
    <w:p w:rsidR="00EF39E3" w:rsidRPr="00EF39E3" w:rsidRDefault="00EF39E3" w:rsidP="00EF39E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b/>
          <w:sz w:val="28"/>
          <w:szCs w:val="28"/>
          <w:lang w:eastAsia="ru-RU"/>
        </w:rPr>
        <w:t>2. Учет библиотечных фондов учебников Учреждения.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2.1. Учреждение формирует библиотечный фонд учебников</w:t>
      </w:r>
      <w:r w:rsidRPr="00EF39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учет учебников, входящих в данный фонд,</w:t>
      </w:r>
      <w:r w:rsidRPr="00EF39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t>обеспечивает их сохранность и несет за них материальную ответственность.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2.2. Учет библиотечных фондов учебников осуществляется заведующим школьной библиотекой в соответствии с Порядком учета библиотечных фондов учебной литературы общеобразовательного учреждения, </w:t>
      </w:r>
      <w:r w:rsidRPr="00EF39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утвержденным приказом Министерства образования РФ от 24.08.2000 № 2488.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proofErr w:type="gramStart"/>
      <w:r w:rsidRPr="00EF39E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наличием и движением учебников.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2.4. Учет библиотечных фондов учебников осуществляется на основании следующих документов: «Книга суммарного учета учебников», «Картотека учета учебников», «Книга регистрации учетных карточек учебников». Учету подлежат все виды учебников, включенные в библиотечный фонд.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2.5. Суммарный учет всех видов документов, поступающих или выбывающих из фонда библиотеки, осуществляется Книгой суммарного учета учебников. Книга суммарного учета является документом финансовой отчетности и служит основанием для </w:t>
      </w:r>
      <w:proofErr w:type="gramStart"/>
      <w:r w:rsidRPr="00EF39E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и движением учебного фонда. </w:t>
      </w:r>
    </w:p>
    <w:p w:rsidR="00562B16" w:rsidRPr="00EF39E3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 xml:space="preserve">2.6. Данные книги суммарного учета используются для отражения состояния фонда школьной библиотеки при заполнении отчетной документации «ОШ – 1 Сведения о материальной базе дневных общеобразовательных учреждений», инвентаризационных ведомостей и др. </w:t>
      </w:r>
    </w:p>
    <w:p w:rsidR="00562B16" w:rsidRDefault="00562B16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9E3">
        <w:rPr>
          <w:rFonts w:ascii="Times New Roman" w:hAnsi="Times New Roman" w:cs="Times New Roman"/>
          <w:sz w:val="28"/>
          <w:szCs w:val="28"/>
          <w:lang w:eastAsia="ru-RU"/>
        </w:rPr>
        <w:t>2.7. Библиотечный фонд учебников учитывается и хранится отдельно от библиотечного фонда библиотеки Учреждения.</w:t>
      </w:r>
    </w:p>
    <w:p w:rsidR="00C47DBC" w:rsidRPr="00EF39E3" w:rsidRDefault="00C47DBC" w:rsidP="00EF39E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b/>
          <w:sz w:val="28"/>
          <w:szCs w:val="28"/>
          <w:lang w:eastAsia="ru-RU"/>
        </w:rPr>
        <w:t>3. Механизм обеспечения учебной литературой.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 Учреждение в целях обеспечения учебниками взаимодействует с другими образовательными учреждениями района, Управлением образования муниципального района</w:t>
      </w:r>
      <w:r w:rsidR="00CB3D49"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 имени Лазо</w:t>
      </w:r>
      <w:r w:rsidRPr="00C47D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3.2.  </w:t>
      </w:r>
      <w:r w:rsidRPr="00C47DBC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Учреждение: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3.1.1. Организует образовательный процесс в соответствии с 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программой и программно-методическим обеспечением образовательного процесса (далее ПМО).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3.1.2. Организует 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преемственности в работе учителей по утвержденному списку учебников.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3.1.3. Проводит инвентаризацию библиотечного фонда учебников. 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>Анализирует состояние обеспеченности фонда библиотеки учебниками в соответствии с контингентом обучающихся и выявляет потребность в учебниках, передает результаты инвентаризации в Управление образования.</w:t>
      </w:r>
      <w:proofErr w:type="gramEnd"/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3.1.4. Обеспечивает достоверность информации об имеющихся в фонде школьной библиотеки учебниках, в том числе полученных от родителей (законных представителей) в дар Учреждению (достоверность оформления заявки на учебники), в соответствии с утвержденным и реализуемым ПМО и имеющимся фондом школьной библиотеки.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3.1.5. 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Приобретает учебники для обучающихся в соответствии с федеральным компонентом государственного образовательного стандарта общего образования, за счет средств субвенции из областного бюджета на обеспечение общеобразовательного процесса, а также дополнительных </w:t>
      </w:r>
      <w:r w:rsidRPr="00C47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финансовых средств, привлеченных в порядке, установленном законодательством Российской Федерации (пункт 8 статьи 41 Закона Российской Федерации «Об образовании»).</w:t>
      </w:r>
      <w:proofErr w:type="gramEnd"/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3.1.6.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3.1.7. 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сохранностью учебников, выданных обучающимся, за максимальным использованием ресурсов обменного фонда.</w:t>
      </w:r>
      <w:proofErr w:type="gramEnd"/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3.1.8. </w:t>
      </w:r>
      <w:proofErr w:type="gramStart"/>
      <w:r w:rsidRPr="00C47DBC">
        <w:rPr>
          <w:rFonts w:ascii="Times New Roman" w:hAnsi="Times New Roman" w:cs="Times New Roman"/>
          <w:sz w:val="28"/>
          <w:szCs w:val="28"/>
          <w:lang w:eastAsia="ru-RU"/>
        </w:rPr>
        <w:t>В соответствии с утвержденными образовательной программой и ПМО определяет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  <w:proofErr w:type="gramEnd"/>
    </w:p>
    <w:p w:rsidR="00562B16" w:rsidRPr="00C47DBC" w:rsidRDefault="00562B16" w:rsidP="00C47D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DBC">
        <w:rPr>
          <w:rFonts w:ascii="Times New Roman" w:hAnsi="Times New Roman" w:cs="Times New Roman"/>
          <w:sz w:val="28"/>
          <w:szCs w:val="28"/>
          <w:lang w:eastAsia="ru-RU"/>
        </w:rPr>
        <w:t>3.1.9.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Правила </w:t>
      </w:r>
      <w:proofErr w:type="spellStart"/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>книгообеспечения</w:t>
      </w:r>
      <w:proofErr w:type="spellEnd"/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финансирование.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 xml:space="preserve"> 4.1. </w:t>
      </w:r>
      <w:proofErr w:type="gramStart"/>
      <w:r w:rsidRPr="00734BAA">
        <w:rPr>
          <w:rFonts w:ascii="Times New Roman" w:hAnsi="Times New Roman" w:cs="Times New Roman"/>
          <w:sz w:val="28"/>
          <w:szCs w:val="28"/>
          <w:lang w:eastAsia="ru-RU"/>
        </w:rPr>
        <w:t>Обучающиеся в полном объеме обеспечиваются бесплатными учебниками по обязательным для изучения предметам из фондов школьной библиотеки.</w:t>
      </w:r>
      <w:proofErr w:type="gramEnd"/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4.2. </w:t>
      </w:r>
      <w:proofErr w:type="gramStart"/>
      <w:r w:rsidRPr="00734BAA">
        <w:rPr>
          <w:rFonts w:ascii="Times New Roman" w:hAnsi="Times New Roman" w:cs="Times New Roman"/>
          <w:sz w:val="28"/>
          <w:szCs w:val="28"/>
          <w:lang w:eastAsia="ru-RU"/>
        </w:rPr>
        <w:t>Обеспечение обучающихся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самостоятельно родителями (законными представителями) обучающихся.</w:t>
      </w:r>
      <w:proofErr w:type="gramEnd"/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4.3.Вновь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4.4.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562B16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4.5.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</w:t>
      </w:r>
    </w:p>
    <w:p w:rsid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BAA" w:rsidRPr="00734BAA" w:rsidRDefault="00734BAA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О программно-методическом обеспечении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5.1. Программно-методическое обеспечение образовательного процесса Учреждения является частью образовательной программы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5.2. Программно-методическое обеспечение образовательного процесса – документ, отражающий перечень программ, реализуемых Учреждением в текущем учебном году и обеспеченность их учебниками и методическими пособиями.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5.3. Перечень ПМО составляется директором и заведующей библиотекой на основе предложений учителей. Перечень ПМО ежегодно принимается педагогическим советом Учреждения (в составе образовательной программы), проходит процедуру согласования с Управляющим советом Учреждения и утверждается приказом директора Учреждения.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5.4. Учреждение вправе реализовывать любые программы, рекомендованные Министерством образования и науки РФ и обеспеченные учебниками из федеральных перечней.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5.5. Допускается использование только учебно-методических комплектов, принятых педагогическим советом Учреждения, согласованных с Управляющим советом Учреждения и утвержденных приказом директора учреждения, входящих в утвержденные федеральные перечни учебников, рекомендованных (допущенных) Министерством образования и науки РФ к использованию в образовательном процессе.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5.6. При организации учебного процесса необходимо использовать учебно-методические комплекты из одной предметно-методической линии (дидактической системы для начальной школы), выбранной и утвержденной в 1-х, 5-х,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5.7. По организации деятельности Учреждения по обеспечению учебниками составляется циклограмма (прилагается).</w:t>
      </w:r>
    </w:p>
    <w:p w:rsidR="00562B16" w:rsidRPr="00734BAA" w:rsidRDefault="00562B16" w:rsidP="00734BA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B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562B16" w:rsidRPr="0073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DC5"/>
    <w:multiLevelType w:val="multilevel"/>
    <w:tmpl w:val="78D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7D15"/>
    <w:multiLevelType w:val="multilevel"/>
    <w:tmpl w:val="A51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61004"/>
    <w:multiLevelType w:val="multilevel"/>
    <w:tmpl w:val="4E0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F6CAB"/>
    <w:multiLevelType w:val="multilevel"/>
    <w:tmpl w:val="5A2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4"/>
    <w:rsid w:val="0005604E"/>
    <w:rsid w:val="00552A24"/>
    <w:rsid w:val="00562B16"/>
    <w:rsid w:val="00734BAA"/>
    <w:rsid w:val="00834F9E"/>
    <w:rsid w:val="0090115C"/>
    <w:rsid w:val="00C47DBC"/>
    <w:rsid w:val="00CB3D49"/>
    <w:rsid w:val="00E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8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074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9" w:color="FFBA16"/>
                                    <w:left w:val="dotted" w:sz="6" w:space="9" w:color="FFBA16"/>
                                    <w:bottom w:val="dotted" w:sz="6" w:space="9" w:color="FFBA16"/>
                                    <w:right w:val="dotted" w:sz="6" w:space="9" w:color="FFBA16"/>
                                  </w:divBdr>
                                  <w:divsChild>
                                    <w:div w:id="15263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Q</cp:lastModifiedBy>
  <cp:revision>7</cp:revision>
  <cp:lastPrinted>2014-09-30T05:56:00Z</cp:lastPrinted>
  <dcterms:created xsi:type="dcterms:W3CDTF">2013-06-11T02:00:00Z</dcterms:created>
  <dcterms:modified xsi:type="dcterms:W3CDTF">2014-09-30T05:56:00Z</dcterms:modified>
</cp:coreProperties>
</file>